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A91" w:rsidRDefault="007971E9">
      <w:pPr>
        <w:snapToGrid w:val="0"/>
        <w:spacing w:line="240" w:lineRule="atLeast"/>
        <w:jc w:val="center"/>
        <w:rPr>
          <w:rFonts w:ascii="宋体"/>
          <w:sz w:val="52"/>
          <w:szCs w:val="52"/>
        </w:rPr>
      </w:pPr>
      <w:r>
        <w:rPr>
          <w:noProof/>
        </w:rPr>
        <w:drawing>
          <wp:anchor distT="0" distB="0" distL="114300" distR="114300" simplePos="0" relativeHeight="251657216" behindDoc="1" locked="0" layoutInCell="1" allowOverlap="1">
            <wp:simplePos x="0" y="0"/>
            <wp:positionH relativeFrom="column">
              <wp:posOffset>-1270</wp:posOffset>
            </wp:positionH>
            <wp:positionV relativeFrom="paragraph">
              <wp:posOffset>99060</wp:posOffset>
            </wp:positionV>
            <wp:extent cx="1243330" cy="1243330"/>
            <wp:effectExtent l="0" t="0" r="0" b="0"/>
            <wp:wrapTight wrapText="bothSides">
              <wp:wrapPolygon edited="0">
                <wp:start x="0" y="0"/>
                <wp:lineTo x="0" y="21181"/>
                <wp:lineTo x="21181" y="21181"/>
                <wp:lineTo x="21181"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43330" cy="12433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74A91" w:rsidRDefault="00574A91">
      <w:pPr>
        <w:snapToGrid w:val="0"/>
        <w:spacing w:line="240" w:lineRule="atLeast"/>
        <w:jc w:val="center"/>
        <w:rPr>
          <w:rFonts w:ascii="宋体"/>
          <w:sz w:val="52"/>
          <w:szCs w:val="52"/>
        </w:rPr>
      </w:pPr>
    </w:p>
    <w:p w:rsidR="00574A91" w:rsidRDefault="00574A91">
      <w:pPr>
        <w:snapToGrid w:val="0"/>
        <w:spacing w:line="240" w:lineRule="atLeast"/>
        <w:jc w:val="center"/>
        <w:rPr>
          <w:rFonts w:ascii="宋体"/>
          <w:sz w:val="52"/>
          <w:szCs w:val="52"/>
        </w:rPr>
      </w:pPr>
    </w:p>
    <w:p w:rsidR="00574A91" w:rsidRDefault="00574A91">
      <w:pPr>
        <w:spacing w:line="400" w:lineRule="exact"/>
        <w:rPr>
          <w:rFonts w:ascii="宋体"/>
          <w:sz w:val="72"/>
          <w:szCs w:val="72"/>
        </w:rPr>
      </w:pPr>
    </w:p>
    <w:p w:rsidR="00574A91" w:rsidRDefault="007971E9">
      <w:pPr>
        <w:spacing w:line="1000" w:lineRule="exact"/>
        <w:jc w:val="center"/>
        <w:rPr>
          <w:rFonts w:ascii="方正小标宋简体" w:eastAsia="方正小标宋简体" w:hAnsi="宋体"/>
          <w:bCs/>
          <w:sz w:val="72"/>
          <w:szCs w:val="72"/>
        </w:rPr>
      </w:pPr>
      <w:r>
        <w:rPr>
          <w:rFonts w:ascii="方正小标宋简体" w:eastAsia="方正小标宋简体" w:hAnsi="宋体" w:hint="eastAsia"/>
          <w:bCs/>
          <w:sz w:val="72"/>
          <w:szCs w:val="72"/>
        </w:rPr>
        <w:t>202</w:t>
      </w:r>
      <w:r>
        <w:rPr>
          <w:rFonts w:ascii="方正小标宋简体" w:eastAsia="方正小标宋简体" w:hAnsi="宋体"/>
          <w:bCs/>
          <w:sz w:val="72"/>
          <w:szCs w:val="72"/>
        </w:rPr>
        <w:t>1</w:t>
      </w:r>
      <w:r>
        <w:rPr>
          <w:rFonts w:ascii="方正小标宋简体" w:eastAsia="方正小标宋简体" w:hAnsi="宋体" w:hint="eastAsia"/>
          <w:bCs/>
          <w:sz w:val="72"/>
          <w:szCs w:val="72"/>
        </w:rPr>
        <w:t>年度电力建设科学技术</w:t>
      </w:r>
    </w:p>
    <w:p w:rsidR="00574A91" w:rsidRDefault="007971E9">
      <w:pPr>
        <w:spacing w:line="1000" w:lineRule="exact"/>
        <w:jc w:val="center"/>
        <w:rPr>
          <w:rFonts w:ascii="方正小标宋简体" w:eastAsia="方正小标宋简体" w:hAnsi="宋体"/>
          <w:bCs/>
          <w:sz w:val="72"/>
          <w:szCs w:val="72"/>
        </w:rPr>
      </w:pPr>
      <w:r>
        <w:rPr>
          <w:rFonts w:ascii="方正小标宋简体" w:eastAsia="方正小标宋简体" w:hAnsi="宋体" w:hint="eastAsia"/>
          <w:bCs/>
          <w:sz w:val="72"/>
          <w:szCs w:val="72"/>
        </w:rPr>
        <w:t>进步奖评审会</w:t>
      </w:r>
    </w:p>
    <w:p w:rsidR="00574A91" w:rsidRDefault="00574A91">
      <w:pPr>
        <w:rPr>
          <w:rFonts w:ascii="黑体" w:eastAsia="黑体"/>
          <w:b/>
          <w:sz w:val="32"/>
          <w:szCs w:val="32"/>
        </w:rPr>
      </w:pPr>
    </w:p>
    <w:p w:rsidR="00574A91" w:rsidRDefault="00574A91">
      <w:pPr>
        <w:jc w:val="center"/>
        <w:rPr>
          <w:rFonts w:ascii="黑体" w:eastAsia="黑体"/>
          <w:b/>
          <w:sz w:val="32"/>
          <w:szCs w:val="32"/>
        </w:rPr>
      </w:pPr>
    </w:p>
    <w:p w:rsidR="00574A91" w:rsidRDefault="007971E9">
      <w:pPr>
        <w:jc w:val="center"/>
        <w:rPr>
          <w:rFonts w:ascii="方正小标宋简体" w:eastAsia="方正小标宋简体" w:hAnsi="宋体"/>
          <w:bCs/>
          <w:sz w:val="72"/>
          <w:szCs w:val="72"/>
        </w:rPr>
      </w:pPr>
      <w:r>
        <w:rPr>
          <w:rFonts w:ascii="方正小标宋简体" w:eastAsia="方正小标宋简体" w:hAnsi="宋体" w:hint="eastAsia"/>
          <w:bCs/>
          <w:sz w:val="72"/>
          <w:szCs w:val="72"/>
        </w:rPr>
        <w:t>会</w:t>
      </w:r>
    </w:p>
    <w:p w:rsidR="00574A91" w:rsidRDefault="007971E9">
      <w:pPr>
        <w:jc w:val="center"/>
        <w:rPr>
          <w:rFonts w:ascii="方正小标宋简体" w:eastAsia="方正小标宋简体" w:hAnsi="宋体"/>
          <w:bCs/>
          <w:sz w:val="72"/>
          <w:szCs w:val="72"/>
        </w:rPr>
      </w:pPr>
      <w:r>
        <w:rPr>
          <w:rFonts w:ascii="方正小标宋简体" w:eastAsia="方正小标宋简体" w:hAnsi="宋体" w:hint="eastAsia"/>
          <w:bCs/>
          <w:sz w:val="72"/>
          <w:szCs w:val="72"/>
        </w:rPr>
        <w:t>议</w:t>
      </w:r>
    </w:p>
    <w:p w:rsidR="00574A91" w:rsidRDefault="007971E9">
      <w:pPr>
        <w:jc w:val="center"/>
        <w:rPr>
          <w:rFonts w:ascii="方正小标宋简体" w:eastAsia="方正小标宋简体" w:hAnsi="宋体"/>
          <w:bCs/>
          <w:sz w:val="72"/>
          <w:szCs w:val="72"/>
        </w:rPr>
      </w:pPr>
      <w:r>
        <w:rPr>
          <w:rFonts w:ascii="方正小标宋简体" w:eastAsia="方正小标宋简体" w:hAnsi="宋体" w:hint="eastAsia"/>
          <w:bCs/>
          <w:sz w:val="72"/>
          <w:szCs w:val="72"/>
        </w:rPr>
        <w:t>指</w:t>
      </w:r>
    </w:p>
    <w:p w:rsidR="00574A91" w:rsidRDefault="007971E9">
      <w:pPr>
        <w:jc w:val="center"/>
        <w:rPr>
          <w:rFonts w:ascii="方正小标宋简体" w:eastAsia="方正小标宋简体" w:hAnsi="宋体"/>
          <w:bCs/>
          <w:sz w:val="72"/>
          <w:szCs w:val="72"/>
        </w:rPr>
      </w:pPr>
      <w:r>
        <w:rPr>
          <w:rFonts w:ascii="方正小标宋简体" w:eastAsia="方正小标宋简体" w:hAnsi="宋体" w:hint="eastAsia"/>
          <w:bCs/>
          <w:sz w:val="72"/>
          <w:szCs w:val="72"/>
        </w:rPr>
        <w:t>南</w:t>
      </w:r>
    </w:p>
    <w:p w:rsidR="00574A91" w:rsidRDefault="00574A91">
      <w:pPr>
        <w:rPr>
          <w:rFonts w:ascii="楷体_GB2312" w:eastAsia="楷体_GB2312" w:hAnsi="宋体"/>
          <w:spacing w:val="12"/>
          <w:sz w:val="32"/>
          <w:szCs w:val="32"/>
        </w:rPr>
      </w:pPr>
    </w:p>
    <w:p w:rsidR="00574A91" w:rsidRDefault="00574A91">
      <w:pPr>
        <w:rPr>
          <w:rFonts w:ascii="楷体_GB2312" w:eastAsia="楷体_GB2312" w:hAnsi="宋体"/>
          <w:spacing w:val="12"/>
          <w:sz w:val="32"/>
          <w:szCs w:val="32"/>
        </w:rPr>
      </w:pPr>
    </w:p>
    <w:p w:rsidR="00574A91" w:rsidRDefault="00574A91">
      <w:pPr>
        <w:rPr>
          <w:rFonts w:ascii="楷体_GB2312" w:eastAsia="楷体_GB2312" w:hAnsi="宋体"/>
          <w:b/>
          <w:bCs/>
          <w:spacing w:val="12"/>
          <w:sz w:val="32"/>
          <w:szCs w:val="32"/>
        </w:rPr>
      </w:pPr>
    </w:p>
    <w:p w:rsidR="00574A91" w:rsidRDefault="007971E9">
      <w:pPr>
        <w:jc w:val="center"/>
        <w:rPr>
          <w:rFonts w:ascii="方正小标宋简体" w:eastAsia="方正小标宋简体" w:hAnsi="宋体"/>
          <w:bCs/>
          <w:sz w:val="30"/>
          <w:szCs w:val="30"/>
        </w:rPr>
      </w:pPr>
      <w:r>
        <w:rPr>
          <w:rFonts w:ascii="方正小标宋简体" w:eastAsia="方正小标宋简体" w:hAnsi="宋体"/>
          <w:bCs/>
          <w:sz w:val="30"/>
          <w:szCs w:val="30"/>
        </w:rPr>
        <w:t>20</w:t>
      </w:r>
      <w:r>
        <w:rPr>
          <w:rFonts w:ascii="方正小标宋简体" w:eastAsia="方正小标宋简体" w:hAnsi="宋体" w:hint="eastAsia"/>
          <w:bCs/>
          <w:sz w:val="30"/>
          <w:szCs w:val="30"/>
        </w:rPr>
        <w:t>2</w:t>
      </w:r>
      <w:r>
        <w:rPr>
          <w:rFonts w:ascii="方正小标宋简体" w:eastAsia="方正小标宋简体" w:hAnsi="宋体"/>
          <w:bCs/>
          <w:sz w:val="30"/>
          <w:szCs w:val="30"/>
        </w:rPr>
        <w:t>1</w:t>
      </w:r>
      <w:r>
        <w:rPr>
          <w:rFonts w:ascii="方正小标宋简体" w:eastAsia="方正小标宋简体" w:hAnsi="宋体" w:hint="eastAsia"/>
          <w:bCs/>
          <w:sz w:val="30"/>
          <w:szCs w:val="30"/>
        </w:rPr>
        <w:t>年</w:t>
      </w:r>
      <w:r>
        <w:rPr>
          <w:rFonts w:ascii="方正小标宋简体" w:eastAsia="方正小标宋简体" w:hAnsi="宋体"/>
          <w:bCs/>
          <w:sz w:val="30"/>
          <w:szCs w:val="30"/>
        </w:rPr>
        <w:t>12</w:t>
      </w:r>
      <w:r>
        <w:rPr>
          <w:rFonts w:ascii="方正小标宋简体" w:eastAsia="方正小标宋简体" w:hAnsi="宋体" w:hint="eastAsia"/>
          <w:bCs/>
          <w:sz w:val="30"/>
          <w:szCs w:val="30"/>
        </w:rPr>
        <w:t>月</w:t>
      </w:r>
      <w:r>
        <w:rPr>
          <w:rFonts w:ascii="方正小标宋简体" w:eastAsia="方正小标宋简体" w:hAnsi="宋体"/>
          <w:bCs/>
          <w:sz w:val="30"/>
          <w:szCs w:val="30"/>
        </w:rPr>
        <w:t xml:space="preserve">  </w:t>
      </w:r>
      <w:r>
        <w:rPr>
          <w:rFonts w:ascii="方正小标宋简体" w:eastAsia="方正小标宋简体" w:hAnsi="宋体" w:hint="eastAsia"/>
          <w:bCs/>
          <w:sz w:val="30"/>
          <w:szCs w:val="30"/>
        </w:rPr>
        <w:t>海南·海口</w:t>
      </w:r>
    </w:p>
    <w:p w:rsidR="00574A91" w:rsidRDefault="00574A91">
      <w:pPr>
        <w:jc w:val="center"/>
        <w:rPr>
          <w:rFonts w:ascii="仿宋_GB2312" w:eastAsia="仿宋_GB2312"/>
          <w:sz w:val="32"/>
          <w:szCs w:val="32"/>
        </w:rPr>
      </w:pPr>
    </w:p>
    <w:p w:rsidR="00574A91" w:rsidRDefault="00574A91">
      <w:pPr>
        <w:jc w:val="center"/>
        <w:rPr>
          <w:rFonts w:ascii="仿宋_GB2312" w:eastAsia="仿宋_GB2312"/>
          <w:sz w:val="32"/>
          <w:szCs w:val="32"/>
        </w:rPr>
      </w:pPr>
    </w:p>
    <w:p w:rsidR="00574A91" w:rsidRPr="001966AE" w:rsidRDefault="00574A91">
      <w:pPr>
        <w:widowControl/>
        <w:jc w:val="left"/>
        <w:rPr>
          <w:rFonts w:ascii="仿宋_GB2312" w:eastAsia="仿宋_GB2312"/>
          <w:sz w:val="32"/>
          <w:szCs w:val="32"/>
        </w:rPr>
      </w:pPr>
    </w:p>
    <w:p w:rsidR="00574A91" w:rsidRDefault="00574A91">
      <w:pPr>
        <w:widowControl/>
        <w:jc w:val="left"/>
        <w:rPr>
          <w:rFonts w:ascii="仿宋_GB2312" w:eastAsia="仿宋_GB2312"/>
          <w:sz w:val="32"/>
          <w:szCs w:val="32"/>
        </w:rPr>
      </w:pPr>
    </w:p>
    <w:p w:rsidR="00574A91" w:rsidRDefault="00574A91">
      <w:pPr>
        <w:widowControl/>
        <w:jc w:val="left"/>
        <w:rPr>
          <w:rFonts w:ascii="仿宋_GB2312" w:eastAsia="仿宋_GB2312"/>
          <w:sz w:val="32"/>
          <w:szCs w:val="32"/>
        </w:rPr>
      </w:pPr>
    </w:p>
    <w:p w:rsidR="00574A91" w:rsidRDefault="007971E9">
      <w:pPr>
        <w:ind w:firstLineChars="200" w:firstLine="931"/>
        <w:rPr>
          <w:rFonts w:ascii="楷体_GB2312" w:eastAsia="楷体_GB2312" w:hAnsi="宋体"/>
          <w:b/>
          <w:bCs/>
          <w:spacing w:val="12"/>
          <w:sz w:val="44"/>
          <w:szCs w:val="44"/>
        </w:rPr>
      </w:pPr>
      <w:r>
        <w:rPr>
          <w:rFonts w:ascii="楷体_GB2312" w:eastAsia="楷体_GB2312" w:hAnsi="宋体" w:hint="eastAsia"/>
          <w:b/>
          <w:bCs/>
          <w:spacing w:val="12"/>
          <w:sz w:val="44"/>
          <w:szCs w:val="44"/>
        </w:rPr>
        <w:t>热烈欢迎您参加中电建协2</w:t>
      </w:r>
      <w:r>
        <w:rPr>
          <w:rFonts w:ascii="楷体_GB2312" w:eastAsia="楷体_GB2312" w:hAnsi="宋体"/>
          <w:b/>
          <w:bCs/>
          <w:spacing w:val="12"/>
          <w:sz w:val="44"/>
          <w:szCs w:val="44"/>
        </w:rPr>
        <w:t>021</w:t>
      </w:r>
      <w:r>
        <w:rPr>
          <w:rFonts w:ascii="楷体_GB2312" w:eastAsia="楷体_GB2312" w:hAnsi="宋体" w:hint="eastAsia"/>
          <w:b/>
          <w:bCs/>
          <w:spacing w:val="12"/>
          <w:sz w:val="44"/>
          <w:szCs w:val="44"/>
        </w:rPr>
        <w:t>年度电力建设科学技术进步奖评审会。</w:t>
      </w:r>
    </w:p>
    <w:p w:rsidR="00574A91" w:rsidRDefault="007971E9">
      <w:pPr>
        <w:ind w:firstLineChars="200" w:firstLine="931"/>
        <w:rPr>
          <w:rFonts w:ascii="楷体_GB2312" w:eastAsia="楷体_GB2312" w:hAnsi="宋体"/>
          <w:b/>
          <w:bCs/>
          <w:spacing w:val="12"/>
          <w:sz w:val="44"/>
          <w:szCs w:val="44"/>
        </w:rPr>
      </w:pPr>
      <w:r>
        <w:rPr>
          <w:rFonts w:ascii="楷体_GB2312" w:eastAsia="楷体_GB2312" w:hAnsi="宋体" w:hint="eastAsia"/>
          <w:b/>
          <w:bCs/>
          <w:spacing w:val="12"/>
          <w:sz w:val="44"/>
          <w:szCs w:val="44"/>
        </w:rPr>
        <w:t>祝各位专家</w:t>
      </w:r>
      <w:r w:rsidR="00C627CE">
        <w:rPr>
          <w:rFonts w:ascii="楷体_GB2312" w:eastAsia="楷体_GB2312" w:hAnsi="宋体" w:hint="eastAsia"/>
          <w:b/>
          <w:bCs/>
          <w:spacing w:val="12"/>
          <w:sz w:val="44"/>
          <w:szCs w:val="44"/>
        </w:rPr>
        <w:t>在海口评审期间</w:t>
      </w:r>
      <w:r>
        <w:rPr>
          <w:rFonts w:ascii="楷体_GB2312" w:eastAsia="楷体_GB2312" w:hAnsi="宋体" w:hint="eastAsia"/>
          <w:b/>
          <w:bCs/>
          <w:spacing w:val="12"/>
          <w:sz w:val="44"/>
          <w:szCs w:val="44"/>
        </w:rPr>
        <w:t>工作顺利、身体健康。</w:t>
      </w:r>
    </w:p>
    <w:p w:rsidR="00574A91" w:rsidRDefault="00574A91">
      <w:pPr>
        <w:ind w:firstLineChars="200" w:firstLine="931"/>
        <w:rPr>
          <w:rFonts w:ascii="楷体_GB2312" w:eastAsia="楷体_GB2312" w:hAnsi="宋体"/>
          <w:b/>
          <w:bCs/>
          <w:spacing w:val="12"/>
          <w:sz w:val="44"/>
          <w:szCs w:val="44"/>
        </w:rPr>
      </w:pPr>
    </w:p>
    <w:p w:rsidR="00574A91" w:rsidRDefault="00574A91">
      <w:pPr>
        <w:ind w:firstLineChars="200" w:firstLine="931"/>
        <w:rPr>
          <w:rFonts w:ascii="楷体_GB2312" w:eastAsia="楷体_GB2312" w:hAnsi="宋体"/>
          <w:b/>
          <w:bCs/>
          <w:spacing w:val="12"/>
          <w:sz w:val="44"/>
          <w:szCs w:val="44"/>
        </w:rPr>
      </w:pPr>
    </w:p>
    <w:p w:rsidR="00574A91" w:rsidRDefault="00574A91">
      <w:pPr>
        <w:ind w:firstLineChars="200" w:firstLine="931"/>
        <w:rPr>
          <w:rFonts w:ascii="楷体_GB2312" w:eastAsia="楷体_GB2312" w:hAnsi="宋体"/>
          <w:b/>
          <w:bCs/>
          <w:spacing w:val="12"/>
          <w:sz w:val="44"/>
          <w:szCs w:val="44"/>
        </w:rPr>
      </w:pPr>
    </w:p>
    <w:p w:rsidR="00574A91" w:rsidRDefault="00574A91">
      <w:pPr>
        <w:ind w:firstLineChars="200" w:firstLine="931"/>
        <w:rPr>
          <w:rFonts w:ascii="楷体_GB2312" w:eastAsia="楷体_GB2312" w:hAnsi="宋体"/>
          <w:b/>
          <w:bCs/>
          <w:spacing w:val="12"/>
          <w:sz w:val="44"/>
          <w:szCs w:val="44"/>
        </w:rPr>
      </w:pPr>
    </w:p>
    <w:p w:rsidR="00574A91" w:rsidRDefault="00574A91">
      <w:pPr>
        <w:ind w:firstLineChars="200" w:firstLine="931"/>
        <w:rPr>
          <w:rFonts w:ascii="楷体_GB2312" w:eastAsia="楷体_GB2312" w:hAnsi="宋体"/>
          <w:b/>
          <w:bCs/>
          <w:spacing w:val="12"/>
          <w:sz w:val="44"/>
          <w:szCs w:val="44"/>
        </w:rPr>
      </w:pPr>
    </w:p>
    <w:p w:rsidR="00574A91" w:rsidRDefault="00574A91">
      <w:pPr>
        <w:ind w:firstLineChars="200" w:firstLine="931"/>
        <w:rPr>
          <w:rFonts w:ascii="楷体_GB2312" w:eastAsia="楷体_GB2312" w:hAnsi="宋体"/>
          <w:b/>
          <w:bCs/>
          <w:spacing w:val="12"/>
          <w:sz w:val="44"/>
          <w:szCs w:val="44"/>
        </w:rPr>
      </w:pPr>
    </w:p>
    <w:p w:rsidR="00574A91" w:rsidRDefault="00574A91">
      <w:pPr>
        <w:ind w:firstLineChars="200" w:firstLine="931"/>
        <w:rPr>
          <w:rFonts w:ascii="楷体_GB2312" w:eastAsia="楷体_GB2312" w:hAnsi="宋体"/>
          <w:b/>
          <w:bCs/>
          <w:spacing w:val="12"/>
          <w:sz w:val="44"/>
          <w:szCs w:val="44"/>
        </w:rPr>
      </w:pPr>
    </w:p>
    <w:p w:rsidR="00574A91" w:rsidRDefault="00574A91">
      <w:pPr>
        <w:ind w:firstLineChars="200" w:firstLine="931"/>
        <w:rPr>
          <w:rFonts w:ascii="楷体_GB2312" w:eastAsia="楷体_GB2312" w:hAnsi="宋体"/>
          <w:b/>
          <w:bCs/>
          <w:spacing w:val="12"/>
          <w:sz w:val="44"/>
          <w:szCs w:val="44"/>
        </w:rPr>
      </w:pPr>
    </w:p>
    <w:p w:rsidR="00574A91" w:rsidRDefault="00574A91">
      <w:pPr>
        <w:ind w:firstLineChars="200" w:firstLine="931"/>
        <w:rPr>
          <w:rFonts w:ascii="楷体_GB2312" w:eastAsia="楷体_GB2312" w:hAnsi="宋体"/>
          <w:b/>
          <w:bCs/>
          <w:spacing w:val="12"/>
          <w:sz w:val="44"/>
          <w:szCs w:val="44"/>
        </w:rPr>
      </w:pPr>
    </w:p>
    <w:p w:rsidR="00574A91" w:rsidRDefault="007971E9">
      <w:pPr>
        <w:ind w:firstLineChars="200" w:firstLine="691"/>
        <w:rPr>
          <w:rFonts w:ascii="楷体_GB2312" w:eastAsia="楷体_GB2312" w:hAnsi="宋体"/>
          <w:b/>
          <w:bCs/>
          <w:spacing w:val="12"/>
          <w:sz w:val="32"/>
          <w:szCs w:val="32"/>
        </w:rPr>
      </w:pPr>
      <w:r>
        <w:rPr>
          <w:rFonts w:ascii="楷体_GB2312" w:eastAsia="楷体_GB2312" w:hAnsi="宋体" w:hint="eastAsia"/>
          <w:b/>
          <w:bCs/>
          <w:spacing w:val="12"/>
          <w:sz w:val="32"/>
          <w:szCs w:val="32"/>
        </w:rPr>
        <w:t>会议主办单位：中国电力建设企业协会</w:t>
      </w:r>
    </w:p>
    <w:p w:rsidR="00574A91" w:rsidRDefault="007971E9">
      <w:pPr>
        <w:ind w:firstLineChars="200" w:firstLine="691"/>
        <w:rPr>
          <w:rFonts w:ascii="楷体_GB2312" w:eastAsia="楷体_GB2312" w:hAnsi="宋体"/>
          <w:b/>
          <w:bCs/>
          <w:spacing w:val="12"/>
          <w:sz w:val="32"/>
          <w:szCs w:val="32"/>
        </w:rPr>
      </w:pPr>
      <w:r w:rsidRPr="00F53768">
        <w:rPr>
          <w:rFonts w:ascii="楷体_GB2312" w:eastAsia="楷体_GB2312" w:hAnsi="宋体" w:hint="eastAsia"/>
          <w:b/>
          <w:bCs/>
          <w:spacing w:val="12"/>
          <w:sz w:val="32"/>
          <w:szCs w:val="32"/>
        </w:rPr>
        <w:t>会议协办单位：海南电网有限责任公司海口供电局</w:t>
      </w:r>
    </w:p>
    <w:p w:rsidR="00574A91" w:rsidRDefault="007971E9">
      <w:pPr>
        <w:ind w:firstLineChars="200" w:firstLine="691"/>
        <w:rPr>
          <w:rFonts w:ascii="楷体_GB2312" w:eastAsia="楷体_GB2312" w:hAnsi="宋体"/>
          <w:b/>
          <w:bCs/>
          <w:spacing w:val="12"/>
          <w:sz w:val="32"/>
          <w:szCs w:val="32"/>
        </w:rPr>
      </w:pPr>
      <w:r>
        <w:rPr>
          <w:rFonts w:ascii="楷体_GB2312" w:eastAsia="楷体_GB2312" w:hAnsi="宋体" w:hint="eastAsia"/>
          <w:b/>
          <w:bCs/>
          <w:spacing w:val="12"/>
          <w:sz w:val="32"/>
          <w:szCs w:val="32"/>
        </w:rPr>
        <w:t>会议承办单位：海南德和伟业会展服务有限公司</w:t>
      </w:r>
    </w:p>
    <w:p w:rsidR="00574A91" w:rsidRDefault="007971E9">
      <w:pPr>
        <w:widowControl/>
        <w:jc w:val="left"/>
        <w:rPr>
          <w:rFonts w:ascii="仿宋_GB2312" w:eastAsia="仿宋_GB2312"/>
          <w:sz w:val="32"/>
          <w:szCs w:val="32"/>
        </w:rPr>
      </w:pPr>
      <w:r>
        <w:rPr>
          <w:rFonts w:ascii="仿宋_GB2312" w:eastAsia="仿宋_GB2312"/>
          <w:sz w:val="32"/>
          <w:szCs w:val="32"/>
        </w:rPr>
        <w:br w:type="page"/>
      </w:r>
    </w:p>
    <w:p w:rsidR="00574A91" w:rsidRDefault="007971E9">
      <w:pPr>
        <w:jc w:val="center"/>
        <w:rPr>
          <w:rFonts w:ascii="黑体" w:eastAsia="黑体" w:hAnsi="华文中宋"/>
          <w:bCs/>
          <w:sz w:val="44"/>
          <w:szCs w:val="44"/>
        </w:rPr>
      </w:pPr>
      <w:r>
        <w:rPr>
          <w:rFonts w:ascii="黑体" w:eastAsia="黑体" w:hAnsi="华文中宋" w:hint="eastAsia"/>
          <w:bCs/>
          <w:sz w:val="44"/>
          <w:szCs w:val="44"/>
        </w:rPr>
        <w:lastRenderedPageBreak/>
        <w:t>会</w:t>
      </w:r>
      <w:r>
        <w:rPr>
          <w:rFonts w:ascii="黑体" w:eastAsia="黑体" w:hAnsi="华文中宋"/>
          <w:bCs/>
          <w:sz w:val="44"/>
          <w:szCs w:val="44"/>
        </w:rPr>
        <w:t xml:space="preserve"> </w:t>
      </w:r>
      <w:r>
        <w:rPr>
          <w:rFonts w:ascii="黑体" w:eastAsia="黑体" w:hAnsi="华文中宋" w:hint="eastAsia"/>
          <w:bCs/>
          <w:sz w:val="44"/>
          <w:szCs w:val="44"/>
        </w:rPr>
        <w:t>议</w:t>
      </w:r>
      <w:r>
        <w:rPr>
          <w:rFonts w:ascii="黑体" w:eastAsia="黑体" w:hAnsi="华文中宋"/>
          <w:bCs/>
          <w:sz w:val="44"/>
          <w:szCs w:val="44"/>
        </w:rPr>
        <w:t xml:space="preserve"> </w:t>
      </w:r>
      <w:r>
        <w:rPr>
          <w:rFonts w:ascii="黑体" w:eastAsia="黑体" w:hAnsi="华文中宋" w:hint="eastAsia"/>
          <w:bCs/>
          <w:sz w:val="44"/>
          <w:szCs w:val="44"/>
        </w:rPr>
        <w:t>须</w:t>
      </w:r>
      <w:r>
        <w:rPr>
          <w:rFonts w:ascii="黑体" w:eastAsia="黑体" w:hAnsi="华文中宋"/>
          <w:bCs/>
          <w:sz w:val="44"/>
          <w:szCs w:val="44"/>
        </w:rPr>
        <w:t xml:space="preserve"> </w:t>
      </w:r>
      <w:r>
        <w:rPr>
          <w:rFonts w:ascii="黑体" w:eastAsia="黑体" w:hAnsi="华文中宋" w:hint="eastAsia"/>
          <w:bCs/>
          <w:sz w:val="44"/>
          <w:szCs w:val="44"/>
        </w:rPr>
        <w:t>知</w:t>
      </w:r>
    </w:p>
    <w:p w:rsidR="00574A91" w:rsidRDefault="007971E9">
      <w:pPr>
        <w:ind w:firstLineChars="214" w:firstLine="685"/>
        <w:rPr>
          <w:rFonts w:ascii="黑体" w:eastAsia="黑体" w:hAnsi="华文中宋"/>
          <w:bCs/>
          <w:sz w:val="44"/>
          <w:szCs w:val="44"/>
        </w:rPr>
      </w:pPr>
      <w:r>
        <w:rPr>
          <w:rFonts w:ascii="黑体" w:eastAsia="黑体" w:hAnsi="华文中宋" w:hint="eastAsia"/>
          <w:bCs/>
          <w:sz w:val="32"/>
          <w:szCs w:val="32"/>
        </w:rPr>
        <w:t>一、会议时间</w:t>
      </w:r>
    </w:p>
    <w:p w:rsidR="00574A91" w:rsidRDefault="007971E9">
      <w:pPr>
        <w:ind w:firstLineChars="214" w:firstLine="685"/>
        <w:rPr>
          <w:rFonts w:ascii="仿宋" w:eastAsia="仿宋" w:hAnsi="仿宋"/>
          <w:bCs/>
          <w:sz w:val="32"/>
          <w:szCs w:val="32"/>
        </w:rPr>
      </w:pPr>
      <w:r>
        <w:rPr>
          <w:rFonts w:ascii="仿宋" w:eastAsia="仿宋" w:hAnsi="仿宋" w:hint="eastAsia"/>
          <w:bCs/>
          <w:sz w:val="32"/>
          <w:szCs w:val="32"/>
        </w:rPr>
        <w:t>2</w:t>
      </w:r>
      <w:r>
        <w:rPr>
          <w:rFonts w:ascii="仿宋" w:eastAsia="仿宋" w:hAnsi="仿宋"/>
          <w:bCs/>
          <w:sz w:val="32"/>
          <w:szCs w:val="32"/>
        </w:rPr>
        <w:t>021</w:t>
      </w:r>
      <w:r>
        <w:rPr>
          <w:rFonts w:ascii="仿宋" w:eastAsia="仿宋" w:hAnsi="仿宋" w:hint="eastAsia"/>
          <w:bCs/>
          <w:sz w:val="32"/>
          <w:szCs w:val="32"/>
        </w:rPr>
        <w:t>年</w:t>
      </w:r>
      <w:r>
        <w:rPr>
          <w:rFonts w:ascii="仿宋" w:eastAsia="仿宋" w:hAnsi="仿宋"/>
          <w:bCs/>
          <w:sz w:val="32"/>
          <w:szCs w:val="32"/>
        </w:rPr>
        <w:t>12</w:t>
      </w:r>
      <w:r>
        <w:rPr>
          <w:rFonts w:ascii="仿宋" w:eastAsia="仿宋" w:hAnsi="仿宋" w:hint="eastAsia"/>
          <w:bCs/>
          <w:sz w:val="32"/>
          <w:szCs w:val="32"/>
        </w:rPr>
        <w:t>月</w:t>
      </w:r>
      <w:r>
        <w:rPr>
          <w:rFonts w:ascii="仿宋" w:eastAsia="仿宋" w:hAnsi="仿宋"/>
          <w:bCs/>
          <w:sz w:val="32"/>
          <w:szCs w:val="32"/>
        </w:rPr>
        <w:t>15</w:t>
      </w:r>
      <w:r>
        <w:rPr>
          <w:rFonts w:ascii="仿宋" w:eastAsia="仿宋" w:hAnsi="仿宋" w:hint="eastAsia"/>
          <w:bCs/>
          <w:sz w:val="32"/>
          <w:szCs w:val="32"/>
        </w:rPr>
        <w:t>日报到，2</w:t>
      </w:r>
      <w:r>
        <w:rPr>
          <w:rFonts w:ascii="仿宋" w:eastAsia="仿宋" w:hAnsi="仿宋"/>
          <w:bCs/>
          <w:sz w:val="32"/>
          <w:szCs w:val="32"/>
        </w:rPr>
        <w:t>021</w:t>
      </w:r>
      <w:r>
        <w:rPr>
          <w:rFonts w:ascii="仿宋" w:eastAsia="仿宋" w:hAnsi="仿宋" w:hint="eastAsia"/>
          <w:bCs/>
          <w:sz w:val="32"/>
          <w:szCs w:val="32"/>
        </w:rPr>
        <w:t>年</w:t>
      </w:r>
      <w:r>
        <w:rPr>
          <w:rFonts w:ascii="仿宋" w:eastAsia="仿宋" w:hAnsi="仿宋"/>
          <w:bCs/>
          <w:sz w:val="32"/>
          <w:szCs w:val="32"/>
        </w:rPr>
        <w:t>12</w:t>
      </w:r>
      <w:r>
        <w:rPr>
          <w:rFonts w:ascii="仿宋" w:eastAsia="仿宋" w:hAnsi="仿宋" w:hint="eastAsia"/>
          <w:bCs/>
          <w:sz w:val="32"/>
          <w:szCs w:val="32"/>
        </w:rPr>
        <w:t>月</w:t>
      </w:r>
      <w:r>
        <w:rPr>
          <w:rFonts w:ascii="仿宋" w:eastAsia="仿宋" w:hAnsi="仿宋"/>
          <w:bCs/>
          <w:sz w:val="32"/>
          <w:szCs w:val="32"/>
        </w:rPr>
        <w:t>16</w:t>
      </w:r>
      <w:r>
        <w:rPr>
          <w:rFonts w:ascii="仿宋" w:eastAsia="仿宋" w:hAnsi="仿宋" w:hint="eastAsia"/>
          <w:bCs/>
          <w:sz w:val="32"/>
          <w:szCs w:val="32"/>
        </w:rPr>
        <w:t>至</w:t>
      </w:r>
      <w:r>
        <w:rPr>
          <w:rFonts w:ascii="仿宋" w:eastAsia="仿宋" w:hAnsi="仿宋"/>
          <w:bCs/>
          <w:sz w:val="32"/>
          <w:szCs w:val="32"/>
        </w:rPr>
        <w:t>17</w:t>
      </w:r>
      <w:r>
        <w:rPr>
          <w:rFonts w:ascii="仿宋" w:eastAsia="仿宋" w:hAnsi="仿宋" w:hint="eastAsia"/>
          <w:bCs/>
          <w:sz w:val="32"/>
          <w:szCs w:val="32"/>
        </w:rPr>
        <w:t>日会议评审</w:t>
      </w:r>
    </w:p>
    <w:p w:rsidR="00574A91" w:rsidRDefault="007971E9">
      <w:pPr>
        <w:ind w:firstLineChars="214" w:firstLine="685"/>
        <w:rPr>
          <w:rFonts w:ascii="黑体" w:eastAsia="黑体" w:hAnsi="华文中宋"/>
          <w:bCs/>
          <w:sz w:val="32"/>
          <w:szCs w:val="32"/>
        </w:rPr>
      </w:pPr>
      <w:r>
        <w:rPr>
          <w:rFonts w:ascii="黑体" w:eastAsia="黑体" w:hAnsi="华文中宋" w:hint="eastAsia"/>
          <w:bCs/>
          <w:sz w:val="32"/>
          <w:szCs w:val="32"/>
        </w:rPr>
        <w:t>二、用餐安排</w:t>
      </w:r>
    </w:p>
    <w:p w:rsidR="00574A91" w:rsidRPr="00C627CE" w:rsidRDefault="007971E9" w:rsidP="005F0D9A">
      <w:pPr>
        <w:spacing w:line="460" w:lineRule="exact"/>
        <w:ind w:firstLineChars="214" w:firstLine="685"/>
        <w:rPr>
          <w:rFonts w:ascii="仿宋" w:eastAsia="仿宋" w:hAnsi="仿宋"/>
          <w:bCs/>
          <w:sz w:val="32"/>
          <w:szCs w:val="32"/>
        </w:rPr>
      </w:pPr>
      <w:r w:rsidRPr="00C627CE">
        <w:rPr>
          <w:rFonts w:ascii="仿宋" w:eastAsia="仿宋" w:hAnsi="仿宋" w:hint="eastAsia"/>
          <w:bCs/>
          <w:sz w:val="32"/>
          <w:szCs w:val="32"/>
        </w:rPr>
        <w:t>早餐 07:00～10:00 17楼西餐厅  凭房卡用餐</w:t>
      </w:r>
    </w:p>
    <w:p w:rsidR="00574A91" w:rsidRPr="00C627CE" w:rsidRDefault="007971E9" w:rsidP="005F0D9A">
      <w:pPr>
        <w:spacing w:line="460" w:lineRule="exact"/>
        <w:ind w:firstLineChars="214" w:firstLine="685"/>
        <w:rPr>
          <w:rFonts w:ascii="仿宋" w:eastAsia="仿宋" w:hAnsi="仿宋"/>
          <w:bCs/>
          <w:sz w:val="32"/>
          <w:szCs w:val="32"/>
        </w:rPr>
      </w:pPr>
      <w:r w:rsidRPr="00C627CE">
        <w:rPr>
          <w:rFonts w:ascii="仿宋" w:eastAsia="仿宋" w:hAnsi="仿宋" w:hint="eastAsia"/>
          <w:bCs/>
          <w:sz w:val="32"/>
          <w:szCs w:val="32"/>
        </w:rPr>
        <w:t>午餐 12:00～13:30 17楼西餐厅  凭餐票用餐</w:t>
      </w:r>
    </w:p>
    <w:p w:rsidR="00574A91" w:rsidRDefault="007971E9" w:rsidP="005F0D9A">
      <w:pPr>
        <w:spacing w:line="460" w:lineRule="exact"/>
        <w:ind w:firstLineChars="214" w:firstLine="685"/>
        <w:rPr>
          <w:rFonts w:ascii="仿宋" w:eastAsia="仿宋" w:hAnsi="仿宋"/>
          <w:bCs/>
          <w:sz w:val="32"/>
          <w:szCs w:val="32"/>
        </w:rPr>
      </w:pPr>
      <w:r w:rsidRPr="00C627CE">
        <w:rPr>
          <w:rFonts w:ascii="仿宋" w:eastAsia="仿宋" w:hAnsi="仿宋" w:hint="eastAsia"/>
          <w:bCs/>
          <w:sz w:val="32"/>
          <w:szCs w:val="32"/>
        </w:rPr>
        <w:t>晚餐 18:00～19:30 17楼西餐</w:t>
      </w:r>
      <w:bookmarkStart w:id="0" w:name="_GoBack"/>
      <w:bookmarkEnd w:id="0"/>
      <w:r w:rsidRPr="00C627CE">
        <w:rPr>
          <w:rFonts w:ascii="仿宋" w:eastAsia="仿宋" w:hAnsi="仿宋" w:hint="eastAsia"/>
          <w:bCs/>
          <w:sz w:val="32"/>
          <w:szCs w:val="32"/>
        </w:rPr>
        <w:t>厅  凭餐票用餐</w:t>
      </w:r>
    </w:p>
    <w:p w:rsidR="00574A91" w:rsidRDefault="007971E9">
      <w:pPr>
        <w:widowControl/>
        <w:ind w:firstLineChars="214" w:firstLine="685"/>
        <w:rPr>
          <w:rFonts w:ascii="仿宋" w:eastAsia="仿宋" w:hAnsi="仿宋"/>
          <w:bCs/>
          <w:sz w:val="32"/>
          <w:szCs w:val="32"/>
        </w:rPr>
      </w:pPr>
      <w:r>
        <w:rPr>
          <w:rFonts w:ascii="黑体" w:eastAsia="黑体" w:hAnsi="华文中宋" w:hint="eastAsia"/>
          <w:bCs/>
          <w:sz w:val="32"/>
          <w:szCs w:val="32"/>
        </w:rPr>
        <w:t>三、会务组</w:t>
      </w:r>
    </w:p>
    <w:p w:rsidR="00574A91" w:rsidRDefault="007971E9">
      <w:pPr>
        <w:spacing w:line="460" w:lineRule="exact"/>
        <w:ind w:firstLineChars="214" w:firstLine="685"/>
        <w:rPr>
          <w:rFonts w:ascii="仿宋" w:eastAsia="仿宋" w:hAnsi="仿宋"/>
          <w:bCs/>
          <w:sz w:val="32"/>
          <w:szCs w:val="32"/>
        </w:rPr>
      </w:pPr>
      <w:bookmarkStart w:id="1" w:name="_Hlk51758917"/>
      <w:bookmarkStart w:id="2" w:name="_Hlk51758655"/>
      <w:r>
        <w:rPr>
          <w:rFonts w:ascii="仿宋" w:eastAsia="仿宋" w:hAnsi="仿宋" w:hint="eastAsia"/>
          <w:bCs/>
          <w:sz w:val="32"/>
          <w:szCs w:val="32"/>
        </w:rPr>
        <w:t xml:space="preserve">中电建协联系人：李 </w:t>
      </w:r>
      <w:r>
        <w:rPr>
          <w:rFonts w:ascii="仿宋" w:eastAsia="仿宋" w:hAnsi="仿宋"/>
          <w:bCs/>
          <w:sz w:val="32"/>
          <w:szCs w:val="32"/>
        </w:rPr>
        <w:t xml:space="preserve"> </w:t>
      </w:r>
      <w:r>
        <w:rPr>
          <w:rFonts w:ascii="仿宋" w:eastAsia="仿宋" w:hAnsi="仿宋" w:hint="eastAsia"/>
          <w:bCs/>
          <w:sz w:val="32"/>
          <w:szCs w:val="32"/>
        </w:rPr>
        <w:t>婧1</w:t>
      </w:r>
      <w:r>
        <w:rPr>
          <w:rFonts w:ascii="仿宋" w:eastAsia="仿宋" w:hAnsi="仿宋"/>
          <w:bCs/>
          <w:sz w:val="32"/>
          <w:szCs w:val="32"/>
        </w:rPr>
        <w:t xml:space="preserve">3910520791 </w:t>
      </w:r>
      <w:r>
        <w:rPr>
          <w:rFonts w:ascii="仿宋" w:eastAsia="仿宋" w:hAnsi="仿宋" w:hint="eastAsia"/>
          <w:bCs/>
          <w:sz w:val="32"/>
          <w:szCs w:val="32"/>
        </w:rPr>
        <w:t>王晶华1</w:t>
      </w:r>
      <w:r>
        <w:rPr>
          <w:rFonts w:ascii="仿宋" w:eastAsia="仿宋" w:hAnsi="仿宋"/>
          <w:bCs/>
          <w:sz w:val="32"/>
          <w:szCs w:val="32"/>
        </w:rPr>
        <w:t>3911117382</w:t>
      </w:r>
    </w:p>
    <w:bookmarkEnd w:id="1"/>
    <w:p w:rsidR="00574A91" w:rsidRDefault="007971E9">
      <w:pPr>
        <w:spacing w:line="460" w:lineRule="exact"/>
        <w:ind w:firstLineChars="214" w:firstLine="685"/>
        <w:rPr>
          <w:rFonts w:ascii="仿宋" w:eastAsia="仿宋" w:hAnsi="仿宋"/>
          <w:bCs/>
          <w:sz w:val="32"/>
          <w:szCs w:val="32"/>
        </w:rPr>
      </w:pPr>
      <w:r>
        <w:rPr>
          <w:rFonts w:ascii="仿宋" w:eastAsia="仿宋" w:hAnsi="仿宋" w:hint="eastAsia"/>
          <w:bCs/>
          <w:sz w:val="32"/>
          <w:szCs w:val="32"/>
        </w:rPr>
        <w:t>系统技术联系人：张春秋1</w:t>
      </w:r>
      <w:r>
        <w:rPr>
          <w:rFonts w:ascii="仿宋" w:eastAsia="仿宋" w:hAnsi="仿宋"/>
          <w:bCs/>
          <w:sz w:val="32"/>
          <w:szCs w:val="32"/>
        </w:rPr>
        <w:t xml:space="preserve">5910442041 </w:t>
      </w:r>
      <w:r>
        <w:rPr>
          <w:rFonts w:ascii="仿宋" w:eastAsia="仿宋" w:hAnsi="仿宋" w:hint="eastAsia"/>
          <w:bCs/>
          <w:sz w:val="32"/>
          <w:szCs w:val="32"/>
        </w:rPr>
        <w:t xml:space="preserve">黄 </w:t>
      </w:r>
      <w:r>
        <w:rPr>
          <w:rFonts w:ascii="仿宋" w:eastAsia="仿宋" w:hAnsi="仿宋"/>
          <w:bCs/>
          <w:sz w:val="32"/>
          <w:szCs w:val="32"/>
        </w:rPr>
        <w:t xml:space="preserve"> 玮</w:t>
      </w:r>
      <w:r>
        <w:rPr>
          <w:rFonts w:ascii="仿宋" w:eastAsia="仿宋" w:hAnsi="仿宋" w:hint="eastAsia"/>
          <w:bCs/>
          <w:sz w:val="32"/>
          <w:szCs w:val="32"/>
        </w:rPr>
        <w:t>1</w:t>
      </w:r>
      <w:r>
        <w:rPr>
          <w:rFonts w:ascii="仿宋" w:eastAsia="仿宋" w:hAnsi="仿宋"/>
          <w:bCs/>
          <w:sz w:val="32"/>
          <w:szCs w:val="32"/>
        </w:rPr>
        <w:t>3811984484</w:t>
      </w:r>
    </w:p>
    <w:p w:rsidR="00574A91" w:rsidRDefault="007971E9">
      <w:pPr>
        <w:spacing w:line="460" w:lineRule="exact"/>
        <w:ind w:firstLineChars="214" w:firstLine="685"/>
        <w:rPr>
          <w:rFonts w:ascii="仿宋" w:eastAsia="仿宋" w:hAnsi="仿宋"/>
          <w:bCs/>
          <w:sz w:val="32"/>
          <w:szCs w:val="32"/>
        </w:rPr>
      </w:pPr>
      <w:r>
        <w:rPr>
          <w:rFonts w:ascii="仿宋" w:eastAsia="仿宋" w:hAnsi="仿宋" w:hint="eastAsia"/>
          <w:bCs/>
          <w:sz w:val="32"/>
          <w:szCs w:val="32"/>
        </w:rPr>
        <w:t>会 务 总 负 责：曾子芳</w:t>
      </w:r>
      <w:r>
        <w:rPr>
          <w:rFonts w:ascii="仿宋" w:eastAsia="仿宋" w:hAnsi="仿宋"/>
          <w:bCs/>
          <w:sz w:val="32"/>
          <w:szCs w:val="32"/>
        </w:rPr>
        <w:t>18976083469</w:t>
      </w:r>
    </w:p>
    <w:bookmarkEnd w:id="2"/>
    <w:p w:rsidR="00574A91" w:rsidRDefault="007971E9">
      <w:pPr>
        <w:ind w:firstLineChars="214" w:firstLine="685"/>
        <w:rPr>
          <w:rFonts w:ascii="黑体" w:eastAsia="黑体" w:hAnsi="华文中宋"/>
          <w:bCs/>
          <w:sz w:val="32"/>
          <w:szCs w:val="32"/>
        </w:rPr>
      </w:pPr>
      <w:r>
        <w:rPr>
          <w:rFonts w:ascii="黑体" w:eastAsia="黑体" w:hAnsi="华文中宋" w:hint="eastAsia"/>
          <w:bCs/>
          <w:sz w:val="32"/>
          <w:szCs w:val="32"/>
        </w:rPr>
        <w:t>四、注意事项</w:t>
      </w:r>
    </w:p>
    <w:p w:rsidR="00574A91" w:rsidRDefault="007971E9">
      <w:pPr>
        <w:spacing w:line="460" w:lineRule="exact"/>
        <w:ind w:firstLineChars="214" w:firstLine="685"/>
        <w:rPr>
          <w:rFonts w:ascii="仿宋" w:eastAsia="仿宋" w:hAnsi="仿宋"/>
          <w:bCs/>
          <w:sz w:val="32"/>
          <w:szCs w:val="32"/>
        </w:rPr>
      </w:pPr>
      <w:r>
        <w:rPr>
          <w:rFonts w:ascii="仿宋" w:eastAsia="仿宋" w:hAnsi="仿宋" w:hint="eastAsia"/>
          <w:bCs/>
          <w:sz w:val="32"/>
          <w:szCs w:val="32"/>
        </w:rPr>
        <w:t>1.参会专家根据成果组别，请提前</w:t>
      </w:r>
      <w:r>
        <w:rPr>
          <w:rFonts w:ascii="仿宋" w:eastAsia="仿宋" w:hAnsi="仿宋"/>
          <w:bCs/>
          <w:sz w:val="32"/>
          <w:szCs w:val="32"/>
        </w:rPr>
        <w:t>10</w:t>
      </w:r>
      <w:r>
        <w:rPr>
          <w:rFonts w:ascii="仿宋" w:eastAsia="仿宋" w:hAnsi="仿宋" w:hint="eastAsia"/>
          <w:bCs/>
          <w:sz w:val="32"/>
          <w:szCs w:val="32"/>
        </w:rPr>
        <w:t>分钟进入</w:t>
      </w:r>
      <w:r w:rsidR="00105993">
        <w:rPr>
          <w:rFonts w:ascii="仿宋" w:eastAsia="仿宋" w:hAnsi="仿宋" w:hint="eastAsia"/>
          <w:bCs/>
          <w:sz w:val="32"/>
          <w:szCs w:val="32"/>
        </w:rPr>
        <w:t>现场会议室或</w:t>
      </w:r>
      <w:r>
        <w:rPr>
          <w:rFonts w:ascii="仿宋" w:eastAsia="仿宋" w:hAnsi="仿宋" w:hint="eastAsia"/>
          <w:bCs/>
          <w:sz w:val="32"/>
          <w:szCs w:val="32"/>
        </w:rPr>
        <w:t>指定腾讯视频参会，手机设置静音，保持会场安静。</w:t>
      </w:r>
    </w:p>
    <w:p w:rsidR="00574A91" w:rsidRPr="00105993" w:rsidRDefault="007971E9">
      <w:pPr>
        <w:spacing w:line="460" w:lineRule="exact"/>
        <w:ind w:firstLineChars="214" w:firstLine="685"/>
        <w:rPr>
          <w:rFonts w:ascii="仿宋" w:eastAsia="仿宋" w:hAnsi="仿宋"/>
          <w:bCs/>
          <w:sz w:val="32"/>
          <w:szCs w:val="32"/>
        </w:rPr>
      </w:pPr>
      <w:r w:rsidRPr="00105993">
        <w:rPr>
          <w:rFonts w:ascii="仿宋" w:eastAsia="仿宋" w:hAnsi="仿宋"/>
          <w:bCs/>
          <w:sz w:val="32"/>
          <w:szCs w:val="32"/>
        </w:rPr>
        <w:t>2</w:t>
      </w:r>
      <w:r w:rsidRPr="00105993">
        <w:rPr>
          <w:rFonts w:ascii="仿宋" w:eastAsia="仿宋" w:hAnsi="仿宋" w:hint="eastAsia"/>
          <w:bCs/>
          <w:sz w:val="32"/>
          <w:szCs w:val="32"/>
        </w:rPr>
        <w:t>.根据“专业组成果评审清单”序号，安排质询答辩。</w:t>
      </w:r>
      <w:r w:rsidR="00C627CE" w:rsidRPr="00105993">
        <w:rPr>
          <w:rFonts w:ascii="仿宋" w:eastAsia="仿宋" w:hAnsi="仿宋" w:hint="eastAsia"/>
          <w:bCs/>
          <w:sz w:val="32"/>
          <w:szCs w:val="32"/>
        </w:rPr>
        <w:t>请各专业组秘书与成果联系人确定答辩时间。</w:t>
      </w:r>
    </w:p>
    <w:p w:rsidR="00105993" w:rsidRPr="00105993" w:rsidRDefault="00105993">
      <w:pPr>
        <w:spacing w:line="460" w:lineRule="exact"/>
        <w:ind w:firstLineChars="214" w:firstLine="685"/>
        <w:rPr>
          <w:rFonts w:ascii="仿宋" w:eastAsia="仿宋" w:hAnsi="仿宋"/>
          <w:bCs/>
          <w:sz w:val="32"/>
          <w:szCs w:val="32"/>
        </w:rPr>
      </w:pPr>
      <w:r w:rsidRPr="00105993">
        <w:rPr>
          <w:rFonts w:ascii="仿宋" w:eastAsia="仿宋" w:hAnsi="仿宋" w:hint="eastAsia"/>
          <w:bCs/>
          <w:sz w:val="32"/>
          <w:szCs w:val="32"/>
        </w:rPr>
        <w:t>3</w:t>
      </w:r>
      <w:r w:rsidRPr="00105993">
        <w:rPr>
          <w:rFonts w:ascii="仿宋" w:eastAsia="仿宋" w:hAnsi="仿宋"/>
          <w:bCs/>
          <w:sz w:val="32"/>
          <w:szCs w:val="32"/>
        </w:rPr>
        <w:t>.需调整答辩顺序的成果</w:t>
      </w:r>
      <w:r w:rsidRPr="00105993">
        <w:rPr>
          <w:rFonts w:ascii="仿宋" w:eastAsia="仿宋" w:hAnsi="仿宋" w:hint="eastAsia"/>
          <w:bCs/>
          <w:sz w:val="32"/>
          <w:szCs w:val="32"/>
        </w:rPr>
        <w:t>，</w:t>
      </w:r>
      <w:r w:rsidRPr="00105993">
        <w:rPr>
          <w:rFonts w:ascii="仿宋" w:eastAsia="仿宋" w:hAnsi="仿宋"/>
          <w:bCs/>
          <w:sz w:val="32"/>
          <w:szCs w:val="32"/>
        </w:rPr>
        <w:t>请专业组秘书告知本专业组组长</w:t>
      </w:r>
      <w:r w:rsidRPr="00105993">
        <w:rPr>
          <w:rFonts w:ascii="仿宋" w:eastAsia="仿宋" w:hAnsi="仿宋" w:hint="eastAsia"/>
          <w:bCs/>
          <w:sz w:val="32"/>
          <w:szCs w:val="32"/>
        </w:rPr>
        <w:t>，由本组组长确定。</w:t>
      </w:r>
    </w:p>
    <w:p w:rsidR="00574A91" w:rsidRDefault="00105993">
      <w:pPr>
        <w:spacing w:line="460" w:lineRule="exact"/>
        <w:ind w:firstLineChars="214" w:firstLine="685"/>
        <w:rPr>
          <w:rFonts w:ascii="仿宋" w:eastAsia="仿宋" w:hAnsi="仿宋"/>
          <w:bCs/>
          <w:sz w:val="32"/>
          <w:szCs w:val="32"/>
        </w:rPr>
      </w:pPr>
      <w:r w:rsidRPr="00105993">
        <w:rPr>
          <w:rFonts w:ascii="仿宋" w:eastAsia="仿宋" w:hAnsi="仿宋"/>
          <w:bCs/>
          <w:sz w:val="32"/>
          <w:szCs w:val="32"/>
        </w:rPr>
        <w:t>4</w:t>
      </w:r>
      <w:r w:rsidR="007971E9" w:rsidRPr="00105993">
        <w:rPr>
          <w:rFonts w:ascii="仿宋" w:eastAsia="仿宋" w:hAnsi="仿宋" w:hint="eastAsia"/>
          <w:bCs/>
          <w:sz w:val="32"/>
          <w:szCs w:val="32"/>
        </w:rPr>
        <w:t>.答辩汇报人结束后，自行退出腾讯视频，下一成果答辩汇报人进入。</w:t>
      </w:r>
    </w:p>
    <w:p w:rsidR="00105993" w:rsidRPr="00105993" w:rsidRDefault="00105993">
      <w:pPr>
        <w:spacing w:line="460" w:lineRule="exact"/>
        <w:ind w:firstLineChars="214" w:firstLine="685"/>
        <w:rPr>
          <w:rFonts w:ascii="仿宋" w:eastAsia="仿宋" w:hAnsi="仿宋"/>
          <w:bCs/>
          <w:sz w:val="32"/>
          <w:szCs w:val="32"/>
        </w:rPr>
      </w:pPr>
      <w:r>
        <w:rPr>
          <w:rFonts w:ascii="仿宋" w:eastAsia="仿宋" w:hAnsi="仿宋" w:hint="eastAsia"/>
          <w:bCs/>
          <w:sz w:val="32"/>
          <w:szCs w:val="32"/>
        </w:rPr>
        <w:t>5</w:t>
      </w:r>
      <w:r>
        <w:rPr>
          <w:rFonts w:ascii="仿宋" w:eastAsia="仿宋" w:hAnsi="仿宋"/>
          <w:bCs/>
          <w:sz w:val="32"/>
          <w:szCs w:val="32"/>
        </w:rPr>
        <w:t>.会议期间答辩成果不得缺席</w:t>
      </w:r>
      <w:r>
        <w:rPr>
          <w:rFonts w:ascii="仿宋" w:eastAsia="仿宋" w:hAnsi="仿宋" w:hint="eastAsia"/>
          <w:bCs/>
          <w:sz w:val="32"/>
          <w:szCs w:val="32"/>
        </w:rPr>
        <w:t>，</w:t>
      </w:r>
      <w:r>
        <w:rPr>
          <w:rFonts w:ascii="仿宋" w:eastAsia="仿宋" w:hAnsi="仿宋"/>
          <w:bCs/>
          <w:sz w:val="32"/>
          <w:szCs w:val="32"/>
        </w:rPr>
        <w:t>专家不得请假</w:t>
      </w:r>
      <w:r>
        <w:rPr>
          <w:rFonts w:ascii="仿宋" w:eastAsia="仿宋" w:hAnsi="仿宋" w:hint="eastAsia"/>
          <w:bCs/>
          <w:sz w:val="32"/>
          <w:szCs w:val="32"/>
        </w:rPr>
        <w:t>。</w:t>
      </w:r>
    </w:p>
    <w:p w:rsidR="00574A91" w:rsidRPr="00105993" w:rsidRDefault="00105993">
      <w:pPr>
        <w:spacing w:line="460" w:lineRule="exact"/>
        <w:ind w:firstLineChars="214" w:firstLine="685"/>
        <w:rPr>
          <w:rFonts w:ascii="仿宋" w:eastAsia="仿宋" w:hAnsi="仿宋"/>
          <w:bCs/>
          <w:sz w:val="32"/>
          <w:szCs w:val="32"/>
        </w:rPr>
      </w:pPr>
      <w:r>
        <w:rPr>
          <w:rFonts w:ascii="仿宋" w:eastAsia="仿宋" w:hAnsi="仿宋"/>
          <w:bCs/>
          <w:sz w:val="32"/>
          <w:szCs w:val="32"/>
        </w:rPr>
        <w:t>6</w:t>
      </w:r>
      <w:r w:rsidR="007971E9" w:rsidRPr="00105993">
        <w:rPr>
          <w:rFonts w:ascii="仿宋" w:eastAsia="仿宋" w:hAnsi="仿宋" w:hint="eastAsia"/>
          <w:bCs/>
          <w:sz w:val="32"/>
          <w:szCs w:val="32"/>
        </w:rPr>
        <w:t>.会议期间食宿统一安排，住宿费用自理。</w:t>
      </w:r>
    </w:p>
    <w:p w:rsidR="00574A91" w:rsidRDefault="00105993">
      <w:pPr>
        <w:spacing w:line="460" w:lineRule="exact"/>
        <w:ind w:firstLineChars="214" w:firstLine="685"/>
        <w:rPr>
          <w:rFonts w:ascii="仿宋" w:eastAsia="仿宋" w:hAnsi="仿宋"/>
          <w:bCs/>
          <w:sz w:val="32"/>
          <w:szCs w:val="32"/>
        </w:rPr>
      </w:pPr>
      <w:r>
        <w:rPr>
          <w:rFonts w:ascii="仿宋" w:eastAsia="仿宋" w:hAnsi="仿宋"/>
          <w:bCs/>
          <w:sz w:val="32"/>
          <w:szCs w:val="32"/>
        </w:rPr>
        <w:t>7</w:t>
      </w:r>
      <w:r w:rsidR="007971E9" w:rsidRPr="00105993">
        <w:rPr>
          <w:rFonts w:ascii="仿宋" w:eastAsia="仿宋" w:hAnsi="仿宋" w:hint="eastAsia"/>
          <w:bCs/>
          <w:sz w:val="32"/>
          <w:szCs w:val="32"/>
        </w:rPr>
        <w:t>.会议期间请保管好会议资料、餐票。</w:t>
      </w:r>
    </w:p>
    <w:p w:rsidR="00574A91" w:rsidRDefault="00105993">
      <w:pPr>
        <w:spacing w:line="460" w:lineRule="exact"/>
        <w:ind w:firstLineChars="214" w:firstLine="685"/>
        <w:rPr>
          <w:rFonts w:ascii="仿宋" w:eastAsia="仿宋" w:hAnsi="仿宋"/>
          <w:bCs/>
          <w:sz w:val="32"/>
          <w:szCs w:val="32"/>
        </w:rPr>
      </w:pPr>
      <w:r>
        <w:rPr>
          <w:rFonts w:ascii="仿宋" w:eastAsia="仿宋" w:hAnsi="仿宋"/>
          <w:bCs/>
          <w:sz w:val="32"/>
          <w:szCs w:val="32"/>
        </w:rPr>
        <w:t>8</w:t>
      </w:r>
      <w:r w:rsidR="007971E9">
        <w:rPr>
          <w:rFonts w:ascii="仿宋" w:eastAsia="仿宋" w:hAnsi="仿宋" w:hint="eastAsia"/>
          <w:bCs/>
          <w:sz w:val="32"/>
          <w:szCs w:val="32"/>
        </w:rPr>
        <w:t>.参会专家退房时，请将房卡退回酒店总台。“住宿费”发票请到酒店前台开具。</w:t>
      </w:r>
    </w:p>
    <w:p w:rsidR="00574A91" w:rsidRDefault="00105993">
      <w:pPr>
        <w:spacing w:line="460" w:lineRule="exact"/>
        <w:ind w:firstLineChars="214" w:firstLine="685"/>
        <w:rPr>
          <w:rFonts w:ascii="仿宋" w:eastAsia="仿宋" w:hAnsi="仿宋"/>
          <w:bCs/>
          <w:sz w:val="32"/>
          <w:szCs w:val="32"/>
        </w:rPr>
      </w:pPr>
      <w:r>
        <w:rPr>
          <w:rFonts w:ascii="仿宋" w:eastAsia="仿宋" w:hAnsi="仿宋"/>
          <w:bCs/>
          <w:sz w:val="32"/>
          <w:szCs w:val="32"/>
        </w:rPr>
        <w:t>9</w:t>
      </w:r>
      <w:r w:rsidR="007971E9">
        <w:rPr>
          <w:rFonts w:ascii="仿宋" w:eastAsia="仿宋" w:hAnsi="仿宋"/>
          <w:bCs/>
          <w:sz w:val="32"/>
          <w:szCs w:val="32"/>
        </w:rPr>
        <w:t>.</w:t>
      </w:r>
      <w:r w:rsidR="007971E9">
        <w:rPr>
          <w:rFonts w:ascii="仿宋" w:eastAsia="仿宋" w:hAnsi="仿宋" w:hint="eastAsia"/>
          <w:bCs/>
          <w:sz w:val="32"/>
          <w:szCs w:val="32"/>
        </w:rPr>
        <w:t>参会专家进入酒店需测量体温，出示健康宝，并提供</w:t>
      </w:r>
      <w:r w:rsidR="007971E9">
        <w:rPr>
          <w:rFonts w:ascii="仿宋" w:eastAsia="仿宋" w:hAnsi="仿宋"/>
          <w:bCs/>
          <w:sz w:val="32"/>
          <w:szCs w:val="32"/>
        </w:rPr>
        <w:t>有效</w:t>
      </w:r>
      <w:r w:rsidR="007971E9">
        <w:rPr>
          <w:rFonts w:ascii="仿宋" w:eastAsia="仿宋" w:hAnsi="仿宋" w:hint="eastAsia"/>
          <w:bCs/>
          <w:sz w:val="32"/>
          <w:szCs w:val="32"/>
        </w:rPr>
        <w:t>核酸证明。</w:t>
      </w:r>
    </w:p>
    <w:p w:rsidR="00574A91" w:rsidRDefault="00105993">
      <w:pPr>
        <w:spacing w:line="460" w:lineRule="exact"/>
        <w:ind w:firstLineChars="214" w:firstLine="685"/>
        <w:rPr>
          <w:rFonts w:ascii="仿宋" w:eastAsia="仿宋" w:hAnsi="仿宋"/>
          <w:bCs/>
          <w:sz w:val="32"/>
          <w:szCs w:val="32"/>
        </w:rPr>
        <w:sectPr w:rsidR="00574A91">
          <w:pgSz w:w="11906" w:h="16838"/>
          <w:pgMar w:top="1134" w:right="1418" w:bottom="1134" w:left="1418" w:header="851" w:footer="992" w:gutter="0"/>
          <w:cols w:space="425"/>
          <w:titlePg/>
          <w:docGrid w:type="linesAndChars" w:linePitch="312"/>
        </w:sectPr>
      </w:pPr>
      <w:r>
        <w:rPr>
          <w:rFonts w:ascii="仿宋" w:eastAsia="仿宋" w:hAnsi="仿宋"/>
          <w:bCs/>
          <w:sz w:val="32"/>
          <w:szCs w:val="32"/>
        </w:rPr>
        <w:t>10</w:t>
      </w:r>
      <w:r w:rsidR="007971E9">
        <w:rPr>
          <w:rFonts w:ascii="仿宋" w:eastAsia="仿宋" w:hAnsi="仿宋"/>
          <w:bCs/>
          <w:sz w:val="32"/>
          <w:szCs w:val="32"/>
        </w:rPr>
        <w:t>.请</w:t>
      </w:r>
      <w:r w:rsidR="007971E9">
        <w:rPr>
          <w:rFonts w:ascii="仿宋" w:eastAsia="仿宋" w:hAnsi="仿宋" w:hint="eastAsia"/>
          <w:bCs/>
          <w:sz w:val="32"/>
          <w:szCs w:val="32"/>
        </w:rPr>
        <w:t>参会专家按要求做好会议期间的个人防护。</w:t>
      </w:r>
    </w:p>
    <w:p w:rsidR="00574A91" w:rsidRDefault="007971E9">
      <w:pPr>
        <w:jc w:val="center"/>
        <w:rPr>
          <w:rFonts w:ascii="黑体" w:eastAsia="黑体" w:hAnsi="宋体"/>
          <w:b/>
          <w:sz w:val="44"/>
          <w:szCs w:val="44"/>
        </w:rPr>
      </w:pPr>
      <w:r>
        <w:rPr>
          <w:rFonts w:ascii="黑体" w:eastAsia="黑体" w:hAnsi="宋体" w:hint="eastAsia"/>
          <w:b/>
          <w:sz w:val="44"/>
          <w:szCs w:val="44"/>
        </w:rPr>
        <w:lastRenderedPageBreak/>
        <w:t>20</w:t>
      </w:r>
      <w:r>
        <w:rPr>
          <w:rFonts w:ascii="黑体" w:eastAsia="黑体" w:hAnsi="宋体"/>
          <w:b/>
          <w:sz w:val="44"/>
          <w:szCs w:val="44"/>
        </w:rPr>
        <w:t>21</w:t>
      </w:r>
      <w:r>
        <w:rPr>
          <w:rFonts w:ascii="黑体" w:eastAsia="黑体" w:hAnsi="宋体" w:hint="eastAsia"/>
          <w:b/>
          <w:sz w:val="44"/>
          <w:szCs w:val="44"/>
        </w:rPr>
        <w:t>年度电力建设科学技术进步奖评审会日程安排</w:t>
      </w:r>
    </w:p>
    <w:tbl>
      <w:tblPr>
        <w:tblW w:w="15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1701"/>
        <w:gridCol w:w="6619"/>
        <w:gridCol w:w="1278"/>
        <w:gridCol w:w="2552"/>
        <w:gridCol w:w="2268"/>
      </w:tblGrid>
      <w:tr w:rsidR="00574A91">
        <w:trPr>
          <w:trHeight w:val="510"/>
          <w:tblHeader/>
          <w:jc w:val="center"/>
        </w:trPr>
        <w:tc>
          <w:tcPr>
            <w:tcW w:w="786" w:type="dxa"/>
            <w:vAlign w:val="center"/>
          </w:tcPr>
          <w:p w:rsidR="00574A91" w:rsidRDefault="007971E9">
            <w:pPr>
              <w:spacing w:line="260" w:lineRule="exact"/>
              <w:jc w:val="center"/>
              <w:rPr>
                <w:rFonts w:ascii="仿宋_GB2312" w:eastAsia="仿宋_GB2312" w:hAnsi="宋体"/>
                <w:sz w:val="24"/>
              </w:rPr>
            </w:pPr>
            <w:r>
              <w:rPr>
                <w:rFonts w:ascii="仿宋_GB2312" w:eastAsia="仿宋_GB2312" w:hAnsi="宋体" w:hint="eastAsia"/>
                <w:sz w:val="24"/>
              </w:rPr>
              <w:t>日期</w:t>
            </w:r>
          </w:p>
        </w:tc>
        <w:tc>
          <w:tcPr>
            <w:tcW w:w="1701" w:type="dxa"/>
            <w:vAlign w:val="center"/>
          </w:tcPr>
          <w:p w:rsidR="00574A91" w:rsidRDefault="007971E9">
            <w:pPr>
              <w:spacing w:line="260" w:lineRule="exact"/>
              <w:jc w:val="center"/>
              <w:rPr>
                <w:rFonts w:ascii="仿宋_GB2312" w:eastAsia="仿宋_GB2312" w:hAnsi="宋体"/>
                <w:sz w:val="24"/>
              </w:rPr>
            </w:pPr>
            <w:r>
              <w:rPr>
                <w:rFonts w:ascii="仿宋_GB2312" w:eastAsia="仿宋_GB2312" w:hAnsi="宋体" w:hint="eastAsia"/>
                <w:sz w:val="24"/>
              </w:rPr>
              <w:t>时间</w:t>
            </w:r>
          </w:p>
        </w:tc>
        <w:tc>
          <w:tcPr>
            <w:tcW w:w="6619" w:type="dxa"/>
            <w:vAlign w:val="center"/>
          </w:tcPr>
          <w:p w:rsidR="00574A91" w:rsidRDefault="007971E9">
            <w:pPr>
              <w:spacing w:line="260" w:lineRule="exact"/>
              <w:jc w:val="center"/>
              <w:rPr>
                <w:rFonts w:ascii="仿宋_GB2312" w:eastAsia="仿宋_GB2312" w:hAnsi="宋体"/>
                <w:sz w:val="24"/>
              </w:rPr>
            </w:pPr>
            <w:r>
              <w:rPr>
                <w:rFonts w:ascii="仿宋_GB2312" w:eastAsia="仿宋_GB2312" w:hAnsi="宋体" w:hint="eastAsia"/>
                <w:sz w:val="24"/>
              </w:rPr>
              <w:t>会议内容</w:t>
            </w:r>
          </w:p>
        </w:tc>
        <w:tc>
          <w:tcPr>
            <w:tcW w:w="1278" w:type="dxa"/>
            <w:vAlign w:val="center"/>
          </w:tcPr>
          <w:p w:rsidR="00574A91" w:rsidRDefault="007971E9">
            <w:pPr>
              <w:spacing w:line="260" w:lineRule="exact"/>
              <w:jc w:val="center"/>
              <w:rPr>
                <w:rFonts w:ascii="仿宋_GB2312" w:eastAsia="仿宋_GB2312" w:hAnsi="宋体"/>
                <w:sz w:val="24"/>
              </w:rPr>
            </w:pPr>
            <w:r>
              <w:rPr>
                <w:rFonts w:ascii="仿宋_GB2312" w:eastAsia="仿宋_GB2312" w:hAnsi="宋体" w:hint="eastAsia"/>
                <w:sz w:val="24"/>
              </w:rPr>
              <w:t>主持人</w:t>
            </w:r>
          </w:p>
        </w:tc>
        <w:tc>
          <w:tcPr>
            <w:tcW w:w="2552" w:type="dxa"/>
            <w:vAlign w:val="center"/>
          </w:tcPr>
          <w:p w:rsidR="00574A91" w:rsidRDefault="007971E9">
            <w:pPr>
              <w:spacing w:line="260" w:lineRule="exact"/>
              <w:jc w:val="center"/>
              <w:rPr>
                <w:rFonts w:ascii="仿宋_GB2312" w:eastAsia="仿宋_GB2312" w:hAnsi="宋体"/>
                <w:sz w:val="24"/>
              </w:rPr>
            </w:pPr>
            <w:r>
              <w:rPr>
                <w:rFonts w:ascii="仿宋_GB2312" w:eastAsia="仿宋_GB2312" w:hAnsi="宋体" w:hint="eastAsia"/>
                <w:sz w:val="24"/>
              </w:rPr>
              <w:t>参会人员</w:t>
            </w:r>
          </w:p>
        </w:tc>
        <w:tc>
          <w:tcPr>
            <w:tcW w:w="2268" w:type="dxa"/>
            <w:vAlign w:val="center"/>
          </w:tcPr>
          <w:p w:rsidR="00574A91" w:rsidRDefault="007971E9">
            <w:pPr>
              <w:spacing w:line="260" w:lineRule="exact"/>
              <w:jc w:val="center"/>
              <w:rPr>
                <w:rFonts w:ascii="仿宋_GB2312" w:eastAsia="仿宋_GB2312" w:hAnsi="宋体"/>
                <w:sz w:val="24"/>
              </w:rPr>
            </w:pPr>
            <w:r>
              <w:rPr>
                <w:rFonts w:ascii="仿宋_GB2312" w:eastAsia="仿宋_GB2312" w:hAnsi="宋体" w:hint="eastAsia"/>
                <w:sz w:val="24"/>
              </w:rPr>
              <w:t>地点</w:t>
            </w:r>
          </w:p>
        </w:tc>
      </w:tr>
      <w:tr w:rsidR="00574A91">
        <w:trPr>
          <w:trHeight w:val="1252"/>
          <w:jc w:val="center"/>
        </w:trPr>
        <w:tc>
          <w:tcPr>
            <w:tcW w:w="786" w:type="dxa"/>
            <w:vMerge w:val="restart"/>
            <w:vAlign w:val="center"/>
          </w:tcPr>
          <w:p w:rsidR="00574A91" w:rsidRDefault="007971E9">
            <w:pPr>
              <w:spacing w:line="260" w:lineRule="exact"/>
              <w:jc w:val="center"/>
              <w:rPr>
                <w:rFonts w:ascii="仿宋_GB2312" w:eastAsia="仿宋_GB2312" w:hAnsi="宋体"/>
                <w:sz w:val="24"/>
              </w:rPr>
            </w:pPr>
            <w:r>
              <w:rPr>
                <w:rFonts w:ascii="仿宋_GB2312" w:eastAsia="仿宋_GB2312" w:hAnsi="宋体"/>
                <w:sz w:val="24"/>
              </w:rPr>
              <w:t>12</w:t>
            </w:r>
            <w:r>
              <w:rPr>
                <w:rFonts w:ascii="仿宋_GB2312" w:eastAsia="仿宋_GB2312" w:hAnsi="宋体" w:hint="eastAsia"/>
                <w:sz w:val="24"/>
              </w:rPr>
              <w:t>月</w:t>
            </w:r>
            <w:r>
              <w:rPr>
                <w:rFonts w:ascii="仿宋_GB2312" w:eastAsia="仿宋_GB2312" w:hAnsi="宋体"/>
                <w:sz w:val="24"/>
              </w:rPr>
              <w:t>16</w:t>
            </w:r>
            <w:r>
              <w:rPr>
                <w:rFonts w:ascii="仿宋_GB2312" w:eastAsia="仿宋_GB2312" w:hAnsi="宋体" w:hint="eastAsia"/>
                <w:sz w:val="24"/>
              </w:rPr>
              <w:t>日</w:t>
            </w:r>
          </w:p>
        </w:tc>
        <w:tc>
          <w:tcPr>
            <w:tcW w:w="1701" w:type="dxa"/>
            <w:vAlign w:val="center"/>
          </w:tcPr>
          <w:p w:rsidR="00574A91" w:rsidRDefault="007971E9">
            <w:pPr>
              <w:spacing w:line="260" w:lineRule="exact"/>
              <w:jc w:val="center"/>
              <w:rPr>
                <w:rFonts w:ascii="仿宋_GB2312" w:eastAsia="仿宋_GB2312" w:hAnsi="宋体"/>
                <w:sz w:val="24"/>
              </w:rPr>
            </w:pPr>
            <w:r>
              <w:rPr>
                <w:rFonts w:ascii="仿宋_GB2312" w:eastAsia="仿宋_GB2312" w:hAnsi="宋体" w:hint="eastAsia"/>
                <w:sz w:val="24"/>
              </w:rPr>
              <w:t>09:00～</w:t>
            </w:r>
            <w:r>
              <w:rPr>
                <w:rFonts w:ascii="仿宋_GB2312" w:eastAsia="仿宋_GB2312" w:hAnsi="宋体"/>
                <w:sz w:val="24"/>
              </w:rPr>
              <w:t>10</w:t>
            </w:r>
            <w:r>
              <w:rPr>
                <w:rFonts w:ascii="仿宋_GB2312" w:eastAsia="仿宋_GB2312" w:hAnsi="宋体" w:hint="eastAsia"/>
                <w:sz w:val="24"/>
              </w:rPr>
              <w:t>:</w:t>
            </w:r>
            <w:r>
              <w:rPr>
                <w:rFonts w:ascii="仿宋_GB2312" w:eastAsia="仿宋_GB2312" w:hAnsi="宋体"/>
                <w:sz w:val="24"/>
              </w:rPr>
              <w:t>0</w:t>
            </w:r>
            <w:r>
              <w:rPr>
                <w:rFonts w:ascii="仿宋_GB2312" w:eastAsia="仿宋_GB2312" w:hAnsi="宋体" w:hint="eastAsia"/>
                <w:sz w:val="24"/>
              </w:rPr>
              <w:t>0</w:t>
            </w:r>
          </w:p>
        </w:tc>
        <w:tc>
          <w:tcPr>
            <w:tcW w:w="6619" w:type="dxa"/>
            <w:vAlign w:val="center"/>
          </w:tcPr>
          <w:p w:rsidR="00574A91" w:rsidRDefault="007971E9">
            <w:pPr>
              <w:tabs>
                <w:tab w:val="left" w:pos="312"/>
              </w:tabs>
              <w:spacing w:line="260" w:lineRule="exact"/>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w:t>
            </w:r>
            <w:r>
              <w:rPr>
                <w:rFonts w:ascii="仿宋_GB2312" w:eastAsia="仿宋_GB2312" w:hAnsi="宋体" w:hint="eastAsia"/>
                <w:sz w:val="24"/>
              </w:rPr>
              <w:t>中电建协领导讲话（郝继红）</w:t>
            </w:r>
          </w:p>
          <w:p w:rsidR="00574A91" w:rsidRDefault="007971E9">
            <w:pPr>
              <w:tabs>
                <w:tab w:val="left" w:pos="312"/>
              </w:tabs>
              <w:spacing w:line="260" w:lineRule="exact"/>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w:t>
            </w:r>
            <w:r>
              <w:rPr>
                <w:rFonts w:ascii="仿宋_GB2312" w:eastAsia="仿宋_GB2312" w:hAnsi="宋体" w:hint="eastAsia"/>
                <w:sz w:val="24"/>
              </w:rPr>
              <w:t>介绍“202</w:t>
            </w:r>
            <w:r>
              <w:rPr>
                <w:rFonts w:ascii="仿宋_GB2312" w:eastAsia="仿宋_GB2312" w:hAnsi="宋体"/>
                <w:sz w:val="24"/>
              </w:rPr>
              <w:t>1</w:t>
            </w:r>
            <w:r>
              <w:rPr>
                <w:rFonts w:ascii="仿宋_GB2312" w:eastAsia="仿宋_GB2312" w:hAnsi="宋体" w:hint="eastAsia"/>
                <w:sz w:val="24"/>
              </w:rPr>
              <w:t>年度电力建设科学技术进步奖评审规则”及“会议评审分组情况”（</w:t>
            </w:r>
            <w:r>
              <w:rPr>
                <w:rFonts w:ascii="仿宋_GB2312" w:eastAsia="仿宋_GB2312" w:hAnsi="宋体" w:hint="eastAsia"/>
                <w:color w:val="000000"/>
                <w:sz w:val="24"/>
              </w:rPr>
              <w:t>石玉成</w:t>
            </w:r>
            <w:r>
              <w:rPr>
                <w:rFonts w:ascii="仿宋_GB2312" w:eastAsia="仿宋_GB2312" w:hAnsi="宋体" w:hint="eastAsia"/>
                <w:sz w:val="24"/>
              </w:rPr>
              <w:t>）</w:t>
            </w:r>
          </w:p>
          <w:p w:rsidR="00574A91" w:rsidRDefault="007971E9">
            <w:pPr>
              <w:tabs>
                <w:tab w:val="left" w:pos="312"/>
              </w:tabs>
              <w:rPr>
                <w:rFonts w:ascii="仿宋_GB2312" w:eastAsia="仿宋_GB2312" w:hAnsi="宋体"/>
                <w:sz w:val="24"/>
              </w:rPr>
            </w:pPr>
            <w:r>
              <w:rPr>
                <w:rFonts w:ascii="仿宋_GB2312" w:eastAsia="仿宋_GB2312" w:hAnsi="宋体"/>
                <w:sz w:val="24"/>
              </w:rPr>
              <w:t>3.宣布</w:t>
            </w:r>
            <w:r>
              <w:rPr>
                <w:rFonts w:ascii="仿宋_GB2312" w:eastAsia="仿宋_GB2312" w:hAnsi="宋体" w:hint="eastAsia"/>
                <w:sz w:val="24"/>
              </w:rPr>
              <w:t>2</w:t>
            </w:r>
            <w:r>
              <w:rPr>
                <w:rFonts w:ascii="仿宋_GB2312" w:eastAsia="仿宋_GB2312" w:hAnsi="宋体"/>
                <w:sz w:val="24"/>
              </w:rPr>
              <w:t>021年度科学技术进步奖评审</w:t>
            </w:r>
            <w:r>
              <w:rPr>
                <w:rFonts w:ascii="仿宋_GB2312" w:eastAsia="仿宋_GB2312" w:hAnsi="宋体" w:hint="eastAsia"/>
                <w:sz w:val="24"/>
              </w:rPr>
              <w:t>委员会成员名单</w:t>
            </w:r>
          </w:p>
          <w:p w:rsidR="00574A91" w:rsidRDefault="007971E9">
            <w:pPr>
              <w:tabs>
                <w:tab w:val="left" w:pos="312"/>
              </w:tabs>
              <w:rPr>
                <w:rFonts w:ascii="仿宋_GB2312" w:eastAsia="仿宋_GB2312" w:hAnsi="宋体"/>
                <w:sz w:val="24"/>
              </w:rPr>
            </w:pPr>
            <w:r>
              <w:rPr>
                <w:rFonts w:ascii="仿宋_GB2312" w:eastAsia="仿宋_GB2312" w:hAnsi="宋体" w:hint="eastAsia"/>
                <w:sz w:val="24"/>
              </w:rPr>
              <w:t>4</w:t>
            </w:r>
            <w:r>
              <w:rPr>
                <w:rFonts w:ascii="仿宋_GB2312" w:eastAsia="仿宋_GB2312" w:hAnsi="宋体"/>
                <w:sz w:val="24"/>
              </w:rPr>
              <w:t>.</w:t>
            </w:r>
            <w:r>
              <w:rPr>
                <w:rFonts w:ascii="仿宋_GB2312" w:eastAsia="仿宋_GB2312" w:hAnsi="宋体" w:hint="eastAsia"/>
                <w:sz w:val="24"/>
              </w:rPr>
              <w:t>科技评审系统操作演示（技术支持）</w:t>
            </w:r>
          </w:p>
        </w:tc>
        <w:tc>
          <w:tcPr>
            <w:tcW w:w="1278" w:type="dxa"/>
            <w:vAlign w:val="center"/>
          </w:tcPr>
          <w:p w:rsidR="00574A91" w:rsidRDefault="007971E9">
            <w:pPr>
              <w:spacing w:line="320" w:lineRule="exact"/>
              <w:jc w:val="center"/>
              <w:rPr>
                <w:rFonts w:ascii="仿宋_GB2312" w:eastAsia="仿宋_GB2312" w:hAnsi="宋体"/>
                <w:sz w:val="24"/>
              </w:rPr>
            </w:pPr>
            <w:r>
              <w:rPr>
                <w:rFonts w:ascii="仿宋_GB2312" w:eastAsia="仿宋_GB2312" w:hAnsi="宋体"/>
                <w:sz w:val="24"/>
              </w:rPr>
              <w:t>李婧</w:t>
            </w:r>
          </w:p>
        </w:tc>
        <w:tc>
          <w:tcPr>
            <w:tcW w:w="2552" w:type="dxa"/>
            <w:vAlign w:val="center"/>
          </w:tcPr>
          <w:p w:rsidR="00574A91" w:rsidRDefault="007971E9">
            <w:pPr>
              <w:spacing w:line="260" w:lineRule="exact"/>
              <w:jc w:val="center"/>
              <w:rPr>
                <w:rFonts w:ascii="仿宋_GB2312" w:eastAsia="仿宋_GB2312" w:hAnsi="宋体"/>
                <w:color w:val="000000"/>
                <w:sz w:val="24"/>
              </w:rPr>
            </w:pPr>
            <w:r>
              <w:rPr>
                <w:rFonts w:ascii="仿宋_GB2312" w:eastAsia="仿宋_GB2312" w:hAnsi="宋体" w:hint="eastAsia"/>
                <w:color w:val="000000"/>
                <w:sz w:val="24"/>
              </w:rPr>
              <w:t>全体评审专家</w:t>
            </w:r>
          </w:p>
          <w:p w:rsidR="00574A91" w:rsidRDefault="007971E9">
            <w:pPr>
              <w:spacing w:line="260" w:lineRule="exact"/>
              <w:jc w:val="center"/>
              <w:rPr>
                <w:rFonts w:ascii="仿宋_GB2312" w:eastAsia="仿宋_GB2312" w:hAnsi="宋体"/>
                <w:color w:val="000000"/>
                <w:sz w:val="24"/>
              </w:rPr>
            </w:pPr>
            <w:r>
              <w:rPr>
                <w:rFonts w:ascii="仿宋_GB2312" w:eastAsia="仿宋_GB2312" w:hAnsi="宋体" w:hint="eastAsia"/>
                <w:color w:val="000000"/>
                <w:sz w:val="24"/>
              </w:rPr>
              <w:t>现场工作人员及网络系统技术人员</w:t>
            </w:r>
          </w:p>
        </w:tc>
        <w:tc>
          <w:tcPr>
            <w:tcW w:w="2268" w:type="dxa"/>
            <w:vAlign w:val="center"/>
          </w:tcPr>
          <w:p w:rsidR="00574A91" w:rsidRDefault="00105993" w:rsidP="00105993">
            <w:pPr>
              <w:spacing w:line="260" w:lineRule="exact"/>
              <w:jc w:val="center"/>
              <w:rPr>
                <w:rFonts w:ascii="仿宋_GB2312" w:eastAsia="仿宋_GB2312" w:hAnsi="宋体"/>
                <w:sz w:val="24"/>
              </w:rPr>
            </w:pPr>
            <w:r w:rsidRPr="00474F81">
              <w:rPr>
                <w:rFonts w:ascii="仿宋_GB2312" w:eastAsia="仿宋_GB2312" w:hAnsi="宋体" w:hint="eastAsia"/>
                <w:sz w:val="24"/>
              </w:rPr>
              <w:t>7层</w:t>
            </w:r>
            <w:r w:rsidR="007971E9">
              <w:rPr>
                <w:rFonts w:ascii="仿宋_GB2312" w:eastAsia="仿宋_GB2312" w:hAnsi="宋体" w:hint="eastAsia"/>
                <w:sz w:val="24"/>
              </w:rPr>
              <w:t>美洲厅</w:t>
            </w:r>
          </w:p>
        </w:tc>
      </w:tr>
      <w:tr w:rsidR="00574A91">
        <w:trPr>
          <w:trHeight w:val="500"/>
          <w:jc w:val="center"/>
        </w:trPr>
        <w:tc>
          <w:tcPr>
            <w:tcW w:w="786" w:type="dxa"/>
            <w:vMerge/>
            <w:vAlign w:val="center"/>
          </w:tcPr>
          <w:p w:rsidR="00574A91" w:rsidRDefault="00574A91">
            <w:pPr>
              <w:spacing w:line="260" w:lineRule="exact"/>
              <w:jc w:val="center"/>
              <w:rPr>
                <w:rFonts w:ascii="仿宋_GB2312" w:eastAsia="仿宋_GB2312" w:hAnsi="宋体"/>
                <w:sz w:val="24"/>
              </w:rPr>
            </w:pPr>
          </w:p>
        </w:tc>
        <w:tc>
          <w:tcPr>
            <w:tcW w:w="1701" w:type="dxa"/>
            <w:vMerge w:val="restart"/>
            <w:vAlign w:val="center"/>
          </w:tcPr>
          <w:p w:rsidR="00574A91" w:rsidRDefault="007971E9">
            <w:pPr>
              <w:spacing w:line="260" w:lineRule="exact"/>
              <w:jc w:val="center"/>
              <w:rPr>
                <w:rFonts w:ascii="仿宋_GB2312" w:eastAsia="仿宋_GB2312" w:hAnsi="宋体"/>
                <w:sz w:val="24"/>
              </w:rPr>
            </w:pPr>
            <w:r>
              <w:rPr>
                <w:rFonts w:ascii="仿宋_GB2312" w:eastAsia="仿宋_GB2312" w:hAnsi="宋体"/>
                <w:sz w:val="24"/>
              </w:rPr>
              <w:t>10</w:t>
            </w:r>
            <w:r>
              <w:rPr>
                <w:rFonts w:ascii="仿宋_GB2312" w:eastAsia="仿宋_GB2312" w:hAnsi="宋体" w:hint="eastAsia"/>
                <w:sz w:val="24"/>
              </w:rPr>
              <w:t>:</w:t>
            </w:r>
            <w:r>
              <w:rPr>
                <w:rFonts w:ascii="仿宋_GB2312" w:eastAsia="仿宋_GB2312" w:hAnsi="宋体"/>
                <w:sz w:val="24"/>
              </w:rPr>
              <w:t>0</w:t>
            </w:r>
            <w:r>
              <w:rPr>
                <w:rFonts w:ascii="仿宋_GB2312" w:eastAsia="仿宋_GB2312" w:hAnsi="宋体" w:hint="eastAsia"/>
                <w:sz w:val="24"/>
              </w:rPr>
              <w:t>0～12:00</w:t>
            </w:r>
          </w:p>
        </w:tc>
        <w:tc>
          <w:tcPr>
            <w:tcW w:w="12717" w:type="dxa"/>
            <w:gridSpan w:val="4"/>
            <w:vAlign w:val="center"/>
          </w:tcPr>
          <w:p w:rsidR="00574A91" w:rsidRDefault="00474F81">
            <w:pPr>
              <w:spacing w:line="320" w:lineRule="exact"/>
              <w:jc w:val="left"/>
              <w:rPr>
                <w:rFonts w:ascii="仿宋_GB2312" w:eastAsia="仿宋_GB2312" w:hAnsi="宋体"/>
                <w:sz w:val="24"/>
              </w:rPr>
            </w:pPr>
            <w:r>
              <w:rPr>
                <w:rFonts w:ascii="仿宋_GB2312" w:eastAsia="仿宋_GB2312" w:hAnsi="宋体"/>
                <w:sz w:val="24"/>
              </w:rPr>
              <w:t>5</w:t>
            </w:r>
            <w:r w:rsidR="007971E9">
              <w:rPr>
                <w:rFonts w:ascii="仿宋_GB2312" w:eastAsia="仿宋_GB2312" w:hAnsi="宋体" w:hint="eastAsia"/>
                <w:sz w:val="24"/>
              </w:rPr>
              <w:t>.召开成果专业评审组会议，分组进行评审和质询</w:t>
            </w:r>
          </w:p>
        </w:tc>
      </w:tr>
      <w:tr w:rsidR="00574A91">
        <w:trPr>
          <w:trHeight w:val="454"/>
          <w:jc w:val="center"/>
        </w:trPr>
        <w:tc>
          <w:tcPr>
            <w:tcW w:w="786" w:type="dxa"/>
            <w:vMerge/>
            <w:vAlign w:val="center"/>
          </w:tcPr>
          <w:p w:rsidR="00574A91" w:rsidRDefault="00574A91">
            <w:pPr>
              <w:spacing w:line="260" w:lineRule="exact"/>
              <w:jc w:val="center"/>
              <w:rPr>
                <w:rFonts w:ascii="仿宋_GB2312" w:eastAsia="仿宋_GB2312" w:hAnsi="宋体"/>
                <w:sz w:val="24"/>
              </w:rPr>
            </w:pPr>
          </w:p>
        </w:tc>
        <w:tc>
          <w:tcPr>
            <w:tcW w:w="1701" w:type="dxa"/>
            <w:vMerge/>
            <w:vAlign w:val="center"/>
          </w:tcPr>
          <w:p w:rsidR="00574A91" w:rsidRDefault="00574A91">
            <w:pPr>
              <w:spacing w:line="260" w:lineRule="exact"/>
              <w:jc w:val="center"/>
              <w:rPr>
                <w:rFonts w:ascii="仿宋_GB2312" w:eastAsia="仿宋_GB2312" w:hAnsi="宋体"/>
                <w:sz w:val="24"/>
              </w:rPr>
            </w:pPr>
          </w:p>
        </w:tc>
        <w:tc>
          <w:tcPr>
            <w:tcW w:w="6619" w:type="dxa"/>
            <w:vAlign w:val="center"/>
          </w:tcPr>
          <w:p w:rsidR="00574A91" w:rsidRDefault="007971E9" w:rsidP="000A6AB1">
            <w:pPr>
              <w:spacing w:line="320" w:lineRule="exact"/>
              <w:jc w:val="left"/>
              <w:rPr>
                <w:rFonts w:ascii="仿宋_GB2312" w:eastAsia="仿宋_GB2312" w:hAnsi="宋体"/>
                <w:sz w:val="24"/>
              </w:rPr>
            </w:pPr>
            <w:r>
              <w:rPr>
                <w:rFonts w:ascii="仿宋_GB2312" w:eastAsia="仿宋_GB2312" w:hAnsi="宋体" w:hint="eastAsia"/>
                <w:sz w:val="24"/>
              </w:rPr>
              <w:t>科技</w:t>
            </w:r>
            <w:r>
              <w:rPr>
                <w:rFonts w:ascii="仿宋_GB2312" w:eastAsia="仿宋_GB2312" w:hAnsi="宋体"/>
                <w:sz w:val="24"/>
              </w:rPr>
              <w:t>1</w:t>
            </w:r>
            <w:r>
              <w:rPr>
                <w:rFonts w:ascii="仿宋_GB2312" w:eastAsia="仿宋_GB2312" w:hAnsi="宋体" w:hint="eastAsia"/>
                <w:sz w:val="24"/>
              </w:rPr>
              <w:t>组（信息组）</w:t>
            </w:r>
            <w:r>
              <w:rPr>
                <w:rFonts w:ascii="仿宋_GB2312" w:eastAsia="仿宋_GB2312" w:hAnsi="宋体"/>
                <w:sz w:val="24"/>
              </w:rPr>
              <w:t>3</w:t>
            </w:r>
            <w:r w:rsidR="000A6AB1">
              <w:rPr>
                <w:rFonts w:ascii="仿宋_GB2312" w:eastAsia="仿宋_GB2312" w:hAnsi="宋体"/>
                <w:sz w:val="24"/>
              </w:rPr>
              <w:t>6</w:t>
            </w:r>
            <w:r>
              <w:rPr>
                <w:rFonts w:ascii="仿宋_GB2312" w:eastAsia="仿宋_GB2312" w:hAnsi="宋体"/>
                <w:sz w:val="24"/>
              </w:rPr>
              <w:t>项</w:t>
            </w:r>
          </w:p>
        </w:tc>
        <w:tc>
          <w:tcPr>
            <w:tcW w:w="1278" w:type="dxa"/>
            <w:vMerge w:val="restart"/>
            <w:vAlign w:val="center"/>
          </w:tcPr>
          <w:p w:rsidR="00574A91" w:rsidRDefault="007971E9">
            <w:pPr>
              <w:spacing w:line="320" w:lineRule="exact"/>
              <w:jc w:val="center"/>
              <w:rPr>
                <w:rFonts w:ascii="仿宋_GB2312" w:eastAsia="仿宋_GB2312" w:hAnsi="宋体"/>
                <w:sz w:val="24"/>
              </w:rPr>
            </w:pPr>
            <w:r>
              <w:rPr>
                <w:rFonts w:ascii="仿宋_GB2312" w:eastAsia="仿宋_GB2312" w:hAnsi="宋体" w:hint="eastAsia"/>
                <w:sz w:val="24"/>
              </w:rPr>
              <w:t>评审组长</w:t>
            </w:r>
          </w:p>
        </w:tc>
        <w:tc>
          <w:tcPr>
            <w:tcW w:w="2552" w:type="dxa"/>
            <w:vAlign w:val="center"/>
          </w:tcPr>
          <w:p w:rsidR="00574A91" w:rsidRPr="004A6DAD" w:rsidRDefault="00283F47" w:rsidP="00DF0A64">
            <w:pPr>
              <w:spacing w:line="260" w:lineRule="exact"/>
              <w:jc w:val="center"/>
              <w:rPr>
                <w:rFonts w:ascii="仿宋_GB2312" w:eastAsia="仿宋_GB2312" w:hAnsi="宋体"/>
                <w:sz w:val="24"/>
              </w:rPr>
            </w:pPr>
            <w:r w:rsidRPr="004A6DAD">
              <w:rPr>
                <w:rFonts w:ascii="仿宋_GB2312" w:eastAsia="仿宋_GB2312" w:hAnsi="宋体" w:hint="eastAsia"/>
                <w:sz w:val="24"/>
              </w:rPr>
              <w:t>李雨虹 15008038145</w:t>
            </w:r>
          </w:p>
        </w:tc>
        <w:tc>
          <w:tcPr>
            <w:tcW w:w="2268" w:type="dxa"/>
            <w:vAlign w:val="center"/>
          </w:tcPr>
          <w:p w:rsidR="00574A91" w:rsidRDefault="00105993" w:rsidP="00105993">
            <w:pPr>
              <w:spacing w:line="260" w:lineRule="exact"/>
              <w:jc w:val="center"/>
              <w:rPr>
                <w:rFonts w:ascii="仿宋_GB2312" w:eastAsia="仿宋_GB2312" w:hAnsi="宋体"/>
                <w:sz w:val="24"/>
              </w:rPr>
            </w:pPr>
            <w:r w:rsidRPr="00474F81">
              <w:rPr>
                <w:rFonts w:ascii="仿宋_GB2312" w:eastAsia="仿宋_GB2312" w:hAnsi="宋体" w:hint="eastAsia"/>
                <w:sz w:val="24"/>
              </w:rPr>
              <w:t>7层</w:t>
            </w:r>
            <w:r w:rsidR="007971E9" w:rsidRPr="00474F81">
              <w:rPr>
                <w:rFonts w:ascii="仿宋_GB2312" w:eastAsia="仿宋_GB2312" w:hAnsi="宋体" w:hint="eastAsia"/>
                <w:sz w:val="24"/>
              </w:rPr>
              <w:t>中国厅</w:t>
            </w:r>
          </w:p>
        </w:tc>
      </w:tr>
      <w:tr w:rsidR="00DF0A64" w:rsidTr="00DF0A64">
        <w:trPr>
          <w:trHeight w:val="454"/>
          <w:jc w:val="center"/>
        </w:trPr>
        <w:tc>
          <w:tcPr>
            <w:tcW w:w="786" w:type="dxa"/>
            <w:vMerge/>
            <w:vAlign w:val="center"/>
          </w:tcPr>
          <w:p w:rsidR="00DF0A64" w:rsidRDefault="00DF0A64" w:rsidP="00DF0A64">
            <w:pPr>
              <w:spacing w:line="260" w:lineRule="exact"/>
              <w:jc w:val="center"/>
              <w:rPr>
                <w:rFonts w:ascii="仿宋_GB2312" w:eastAsia="仿宋_GB2312" w:hAnsi="宋体"/>
                <w:sz w:val="24"/>
              </w:rPr>
            </w:pPr>
          </w:p>
        </w:tc>
        <w:tc>
          <w:tcPr>
            <w:tcW w:w="1701" w:type="dxa"/>
            <w:vMerge/>
            <w:vAlign w:val="center"/>
          </w:tcPr>
          <w:p w:rsidR="00DF0A64" w:rsidRDefault="00DF0A64" w:rsidP="00DF0A64">
            <w:pPr>
              <w:spacing w:line="260" w:lineRule="exact"/>
              <w:jc w:val="center"/>
              <w:rPr>
                <w:rFonts w:ascii="仿宋_GB2312" w:eastAsia="仿宋_GB2312" w:hAnsi="宋体"/>
                <w:sz w:val="24"/>
              </w:rPr>
            </w:pPr>
          </w:p>
        </w:tc>
        <w:tc>
          <w:tcPr>
            <w:tcW w:w="6619" w:type="dxa"/>
            <w:vAlign w:val="center"/>
          </w:tcPr>
          <w:p w:rsidR="00DF0A64" w:rsidRDefault="00DF0A64" w:rsidP="00DF0A64">
            <w:pPr>
              <w:spacing w:line="320" w:lineRule="exact"/>
              <w:jc w:val="left"/>
              <w:rPr>
                <w:rFonts w:ascii="仿宋_GB2312" w:eastAsia="仿宋_GB2312" w:hAnsi="宋体"/>
                <w:sz w:val="24"/>
              </w:rPr>
            </w:pPr>
            <w:r>
              <w:rPr>
                <w:rFonts w:ascii="仿宋_GB2312" w:eastAsia="仿宋_GB2312" w:hAnsi="宋体" w:hint="eastAsia"/>
                <w:sz w:val="24"/>
              </w:rPr>
              <w:t>科技</w:t>
            </w:r>
            <w:r>
              <w:rPr>
                <w:rFonts w:ascii="仿宋_GB2312" w:eastAsia="仿宋_GB2312" w:hAnsi="宋体"/>
                <w:sz w:val="24"/>
              </w:rPr>
              <w:t>2</w:t>
            </w:r>
            <w:r>
              <w:rPr>
                <w:rFonts w:ascii="仿宋_GB2312" w:eastAsia="仿宋_GB2312" w:hAnsi="宋体" w:hint="eastAsia"/>
                <w:sz w:val="24"/>
              </w:rPr>
              <w:t>组（管理组）</w:t>
            </w:r>
            <w:r>
              <w:rPr>
                <w:rFonts w:ascii="仿宋_GB2312" w:eastAsia="仿宋_GB2312" w:hAnsi="宋体"/>
                <w:sz w:val="24"/>
              </w:rPr>
              <w:t>24项</w:t>
            </w:r>
          </w:p>
        </w:tc>
        <w:tc>
          <w:tcPr>
            <w:tcW w:w="1278" w:type="dxa"/>
            <w:vMerge/>
            <w:vAlign w:val="center"/>
          </w:tcPr>
          <w:p w:rsidR="00DF0A64" w:rsidRDefault="00DF0A64" w:rsidP="00DF0A64">
            <w:pPr>
              <w:spacing w:line="320" w:lineRule="exact"/>
              <w:jc w:val="center"/>
              <w:rPr>
                <w:rFonts w:ascii="仿宋_GB2312" w:eastAsia="仿宋_GB2312" w:hAnsi="宋体"/>
                <w:sz w:val="24"/>
              </w:rPr>
            </w:pPr>
          </w:p>
        </w:tc>
        <w:tc>
          <w:tcPr>
            <w:tcW w:w="2552" w:type="dxa"/>
            <w:vAlign w:val="center"/>
          </w:tcPr>
          <w:p w:rsidR="00DF0A64" w:rsidRPr="004A6DAD" w:rsidRDefault="00283F47" w:rsidP="004A6DAD">
            <w:pPr>
              <w:spacing w:line="260" w:lineRule="exact"/>
              <w:jc w:val="center"/>
              <w:rPr>
                <w:rFonts w:ascii="仿宋_GB2312" w:eastAsia="仿宋_GB2312" w:hAnsi="宋体"/>
                <w:sz w:val="24"/>
              </w:rPr>
            </w:pPr>
            <w:r w:rsidRPr="004A6DAD">
              <w:rPr>
                <w:rFonts w:ascii="仿宋_GB2312" w:eastAsia="仿宋_GB2312" w:hAnsi="宋体" w:hint="eastAsia"/>
                <w:sz w:val="24"/>
              </w:rPr>
              <w:t>黄圆圆 18117652691</w:t>
            </w:r>
          </w:p>
        </w:tc>
        <w:tc>
          <w:tcPr>
            <w:tcW w:w="2268" w:type="dxa"/>
            <w:vAlign w:val="center"/>
          </w:tcPr>
          <w:p w:rsidR="00DF0A64" w:rsidRDefault="00DF0A64" w:rsidP="00DF0A64">
            <w:pPr>
              <w:spacing w:line="260" w:lineRule="exact"/>
              <w:jc w:val="center"/>
              <w:rPr>
                <w:rFonts w:ascii="仿宋_GB2312" w:eastAsia="仿宋_GB2312" w:hAnsi="宋体"/>
                <w:sz w:val="24"/>
              </w:rPr>
            </w:pPr>
            <w:r w:rsidRPr="00474F81">
              <w:rPr>
                <w:rFonts w:ascii="仿宋_GB2312" w:eastAsia="仿宋_GB2312" w:hAnsi="宋体" w:hint="eastAsia"/>
                <w:sz w:val="24"/>
              </w:rPr>
              <w:t>7层美国厅</w:t>
            </w:r>
          </w:p>
        </w:tc>
      </w:tr>
      <w:tr w:rsidR="00DF0A64" w:rsidTr="00DF0A64">
        <w:trPr>
          <w:trHeight w:val="454"/>
          <w:jc w:val="center"/>
        </w:trPr>
        <w:tc>
          <w:tcPr>
            <w:tcW w:w="786" w:type="dxa"/>
            <w:vMerge/>
            <w:vAlign w:val="center"/>
          </w:tcPr>
          <w:p w:rsidR="00DF0A64" w:rsidRDefault="00DF0A64" w:rsidP="00DF0A64">
            <w:pPr>
              <w:spacing w:line="260" w:lineRule="exact"/>
              <w:jc w:val="center"/>
              <w:rPr>
                <w:rFonts w:ascii="仿宋_GB2312" w:eastAsia="仿宋_GB2312" w:hAnsi="宋体"/>
                <w:sz w:val="24"/>
              </w:rPr>
            </w:pPr>
          </w:p>
        </w:tc>
        <w:tc>
          <w:tcPr>
            <w:tcW w:w="1701" w:type="dxa"/>
            <w:vMerge/>
            <w:vAlign w:val="center"/>
          </w:tcPr>
          <w:p w:rsidR="00DF0A64" w:rsidRDefault="00DF0A64" w:rsidP="00DF0A64">
            <w:pPr>
              <w:spacing w:line="260" w:lineRule="exact"/>
              <w:jc w:val="center"/>
              <w:rPr>
                <w:rFonts w:ascii="仿宋_GB2312" w:eastAsia="仿宋_GB2312" w:hAnsi="宋体"/>
                <w:sz w:val="24"/>
              </w:rPr>
            </w:pPr>
          </w:p>
        </w:tc>
        <w:tc>
          <w:tcPr>
            <w:tcW w:w="6619" w:type="dxa"/>
            <w:vAlign w:val="center"/>
          </w:tcPr>
          <w:p w:rsidR="00DF0A64" w:rsidRDefault="00DF0A64" w:rsidP="000A6AB1">
            <w:pPr>
              <w:spacing w:line="320" w:lineRule="exact"/>
              <w:jc w:val="left"/>
              <w:rPr>
                <w:rFonts w:ascii="仿宋_GB2312" w:eastAsia="仿宋_GB2312" w:hAnsi="宋体"/>
                <w:sz w:val="24"/>
              </w:rPr>
            </w:pPr>
            <w:r>
              <w:rPr>
                <w:rFonts w:ascii="仿宋_GB2312" w:eastAsia="仿宋_GB2312" w:hAnsi="宋体" w:hint="eastAsia"/>
                <w:sz w:val="24"/>
              </w:rPr>
              <w:t>科技</w:t>
            </w:r>
            <w:r>
              <w:rPr>
                <w:rFonts w:ascii="仿宋_GB2312" w:eastAsia="仿宋_GB2312" w:hAnsi="宋体"/>
                <w:sz w:val="24"/>
              </w:rPr>
              <w:t>3</w:t>
            </w:r>
            <w:r>
              <w:rPr>
                <w:rFonts w:ascii="仿宋_GB2312" w:eastAsia="仿宋_GB2312" w:hAnsi="宋体" w:hint="eastAsia"/>
                <w:sz w:val="24"/>
              </w:rPr>
              <w:t>组（输变电组）</w:t>
            </w:r>
            <w:r>
              <w:rPr>
                <w:rFonts w:ascii="仿宋_GB2312" w:eastAsia="仿宋_GB2312" w:hAnsi="宋体"/>
                <w:sz w:val="24"/>
              </w:rPr>
              <w:t>2</w:t>
            </w:r>
            <w:r w:rsidR="000A6AB1">
              <w:rPr>
                <w:rFonts w:ascii="仿宋_GB2312" w:eastAsia="仿宋_GB2312" w:hAnsi="宋体"/>
                <w:sz w:val="24"/>
              </w:rPr>
              <w:t>8</w:t>
            </w:r>
            <w:r>
              <w:rPr>
                <w:rFonts w:ascii="仿宋_GB2312" w:eastAsia="仿宋_GB2312" w:hAnsi="宋体"/>
                <w:sz w:val="24"/>
              </w:rPr>
              <w:t>项</w:t>
            </w:r>
          </w:p>
        </w:tc>
        <w:tc>
          <w:tcPr>
            <w:tcW w:w="1278" w:type="dxa"/>
            <w:vMerge/>
            <w:vAlign w:val="center"/>
          </w:tcPr>
          <w:p w:rsidR="00DF0A64" w:rsidRDefault="00DF0A64" w:rsidP="00DF0A64">
            <w:pPr>
              <w:spacing w:line="320" w:lineRule="exact"/>
              <w:jc w:val="center"/>
              <w:rPr>
                <w:rFonts w:ascii="仿宋_GB2312" w:eastAsia="仿宋_GB2312" w:hAnsi="宋体"/>
                <w:sz w:val="24"/>
              </w:rPr>
            </w:pPr>
          </w:p>
        </w:tc>
        <w:tc>
          <w:tcPr>
            <w:tcW w:w="2552" w:type="dxa"/>
            <w:vAlign w:val="center"/>
          </w:tcPr>
          <w:p w:rsidR="00DF0A64" w:rsidRPr="004A6DAD" w:rsidRDefault="00283F47" w:rsidP="004A6DAD">
            <w:pPr>
              <w:spacing w:line="260" w:lineRule="exact"/>
              <w:jc w:val="center"/>
              <w:rPr>
                <w:rFonts w:ascii="仿宋_GB2312" w:eastAsia="仿宋_GB2312" w:hAnsi="宋体"/>
                <w:sz w:val="24"/>
              </w:rPr>
            </w:pPr>
            <w:r w:rsidRPr="004A6DAD">
              <w:rPr>
                <w:rFonts w:ascii="仿宋_GB2312" w:eastAsia="仿宋_GB2312" w:hAnsi="宋体" w:hint="eastAsia"/>
                <w:sz w:val="24"/>
              </w:rPr>
              <w:t>高弋淞 18889634526</w:t>
            </w:r>
          </w:p>
        </w:tc>
        <w:tc>
          <w:tcPr>
            <w:tcW w:w="2268" w:type="dxa"/>
            <w:vAlign w:val="center"/>
          </w:tcPr>
          <w:p w:rsidR="00DF0A64" w:rsidRDefault="00DF0A64" w:rsidP="00DF0A64">
            <w:pPr>
              <w:spacing w:line="260" w:lineRule="exact"/>
              <w:jc w:val="center"/>
              <w:rPr>
                <w:rFonts w:ascii="仿宋_GB2312" w:eastAsia="仿宋_GB2312" w:hAnsi="宋体"/>
                <w:sz w:val="24"/>
              </w:rPr>
            </w:pPr>
            <w:r w:rsidRPr="00474F81">
              <w:rPr>
                <w:rFonts w:ascii="仿宋_GB2312" w:eastAsia="仿宋_GB2312" w:hAnsi="宋体" w:hint="eastAsia"/>
                <w:sz w:val="24"/>
              </w:rPr>
              <w:t>7层美洲厅</w:t>
            </w:r>
          </w:p>
        </w:tc>
      </w:tr>
      <w:tr w:rsidR="00DF0A64" w:rsidTr="00DF0A64">
        <w:trPr>
          <w:trHeight w:val="454"/>
          <w:jc w:val="center"/>
        </w:trPr>
        <w:tc>
          <w:tcPr>
            <w:tcW w:w="786" w:type="dxa"/>
            <w:vMerge/>
            <w:vAlign w:val="center"/>
          </w:tcPr>
          <w:p w:rsidR="00DF0A64" w:rsidRDefault="00DF0A64" w:rsidP="00DF0A64">
            <w:pPr>
              <w:spacing w:line="260" w:lineRule="exact"/>
              <w:jc w:val="center"/>
              <w:rPr>
                <w:rFonts w:ascii="仿宋_GB2312" w:eastAsia="仿宋_GB2312" w:hAnsi="宋体"/>
                <w:sz w:val="24"/>
              </w:rPr>
            </w:pPr>
          </w:p>
        </w:tc>
        <w:tc>
          <w:tcPr>
            <w:tcW w:w="1701" w:type="dxa"/>
            <w:vMerge/>
            <w:vAlign w:val="center"/>
          </w:tcPr>
          <w:p w:rsidR="00DF0A64" w:rsidRDefault="00DF0A64" w:rsidP="00DF0A64">
            <w:pPr>
              <w:spacing w:line="260" w:lineRule="exact"/>
              <w:jc w:val="center"/>
              <w:rPr>
                <w:rFonts w:ascii="仿宋_GB2312" w:eastAsia="仿宋_GB2312" w:hAnsi="宋体"/>
                <w:sz w:val="24"/>
              </w:rPr>
            </w:pPr>
          </w:p>
        </w:tc>
        <w:tc>
          <w:tcPr>
            <w:tcW w:w="6619" w:type="dxa"/>
            <w:vAlign w:val="center"/>
          </w:tcPr>
          <w:p w:rsidR="00DF0A64" w:rsidRDefault="00DF0A64" w:rsidP="000A6AB1">
            <w:pPr>
              <w:spacing w:line="320" w:lineRule="exact"/>
              <w:jc w:val="left"/>
              <w:rPr>
                <w:rFonts w:ascii="仿宋_GB2312" w:eastAsia="仿宋_GB2312" w:hAnsi="宋体"/>
                <w:sz w:val="24"/>
              </w:rPr>
            </w:pPr>
            <w:r>
              <w:rPr>
                <w:rFonts w:ascii="仿宋_GB2312" w:eastAsia="仿宋_GB2312" w:hAnsi="宋体" w:hint="eastAsia"/>
                <w:sz w:val="24"/>
              </w:rPr>
              <w:t>科技</w:t>
            </w:r>
            <w:r>
              <w:rPr>
                <w:rFonts w:ascii="仿宋_GB2312" w:eastAsia="仿宋_GB2312" w:hAnsi="宋体"/>
                <w:sz w:val="24"/>
              </w:rPr>
              <w:t>4</w:t>
            </w:r>
            <w:r>
              <w:rPr>
                <w:rFonts w:ascii="仿宋_GB2312" w:eastAsia="仿宋_GB2312" w:hAnsi="宋体" w:hint="eastAsia"/>
                <w:sz w:val="24"/>
              </w:rPr>
              <w:t>组（变电组）2</w:t>
            </w:r>
            <w:r w:rsidR="000A6AB1">
              <w:rPr>
                <w:rFonts w:ascii="仿宋_GB2312" w:eastAsia="仿宋_GB2312" w:hAnsi="宋体"/>
                <w:sz w:val="24"/>
              </w:rPr>
              <w:t>7</w:t>
            </w:r>
            <w:r>
              <w:rPr>
                <w:rFonts w:ascii="仿宋_GB2312" w:eastAsia="仿宋_GB2312" w:hAnsi="宋体"/>
                <w:sz w:val="24"/>
              </w:rPr>
              <w:t>项</w:t>
            </w:r>
          </w:p>
        </w:tc>
        <w:tc>
          <w:tcPr>
            <w:tcW w:w="1278" w:type="dxa"/>
            <w:vMerge/>
            <w:vAlign w:val="center"/>
          </w:tcPr>
          <w:p w:rsidR="00DF0A64" w:rsidRDefault="00DF0A64" w:rsidP="00DF0A64">
            <w:pPr>
              <w:spacing w:line="320" w:lineRule="exact"/>
              <w:jc w:val="center"/>
              <w:rPr>
                <w:rFonts w:ascii="仿宋_GB2312" w:eastAsia="仿宋_GB2312" w:hAnsi="宋体"/>
                <w:sz w:val="24"/>
              </w:rPr>
            </w:pPr>
          </w:p>
        </w:tc>
        <w:tc>
          <w:tcPr>
            <w:tcW w:w="2552" w:type="dxa"/>
            <w:vAlign w:val="center"/>
          </w:tcPr>
          <w:p w:rsidR="00DF0A64" w:rsidRPr="004A6DAD" w:rsidRDefault="00283F47" w:rsidP="004A6DAD">
            <w:pPr>
              <w:spacing w:line="260" w:lineRule="exact"/>
              <w:jc w:val="center"/>
              <w:rPr>
                <w:rFonts w:ascii="仿宋_GB2312" w:eastAsia="仿宋_GB2312" w:hAnsi="宋体"/>
                <w:sz w:val="24"/>
              </w:rPr>
            </w:pPr>
            <w:r w:rsidRPr="004A6DAD">
              <w:rPr>
                <w:rFonts w:ascii="仿宋_GB2312" w:eastAsia="仿宋_GB2312" w:hAnsi="宋体" w:hint="eastAsia"/>
                <w:sz w:val="24"/>
              </w:rPr>
              <w:t>陈俊安 13976602626</w:t>
            </w:r>
          </w:p>
        </w:tc>
        <w:tc>
          <w:tcPr>
            <w:tcW w:w="2268" w:type="dxa"/>
            <w:vAlign w:val="center"/>
          </w:tcPr>
          <w:p w:rsidR="00DF0A64" w:rsidRPr="00474F81" w:rsidRDefault="00DF0A64" w:rsidP="00DF0A64">
            <w:pPr>
              <w:spacing w:line="260" w:lineRule="exact"/>
              <w:jc w:val="center"/>
              <w:rPr>
                <w:rFonts w:ascii="仿宋_GB2312" w:eastAsia="仿宋_GB2312" w:hAnsi="宋体"/>
                <w:sz w:val="24"/>
              </w:rPr>
            </w:pPr>
            <w:r w:rsidRPr="00474F81">
              <w:rPr>
                <w:rFonts w:ascii="仿宋_GB2312" w:eastAsia="仿宋_GB2312" w:hAnsi="宋体" w:hint="eastAsia"/>
                <w:sz w:val="24"/>
              </w:rPr>
              <w:t>7层多功能影院厅</w:t>
            </w:r>
          </w:p>
        </w:tc>
      </w:tr>
      <w:tr w:rsidR="00DF0A64" w:rsidTr="00DF0A64">
        <w:trPr>
          <w:trHeight w:val="454"/>
          <w:jc w:val="center"/>
        </w:trPr>
        <w:tc>
          <w:tcPr>
            <w:tcW w:w="786" w:type="dxa"/>
            <w:vMerge/>
            <w:vAlign w:val="center"/>
          </w:tcPr>
          <w:p w:rsidR="00DF0A64" w:rsidRDefault="00DF0A64" w:rsidP="00DF0A64">
            <w:pPr>
              <w:spacing w:line="260" w:lineRule="exact"/>
              <w:jc w:val="center"/>
              <w:rPr>
                <w:rFonts w:ascii="仿宋_GB2312" w:eastAsia="仿宋_GB2312" w:hAnsi="宋体"/>
                <w:sz w:val="24"/>
              </w:rPr>
            </w:pPr>
          </w:p>
        </w:tc>
        <w:tc>
          <w:tcPr>
            <w:tcW w:w="1701" w:type="dxa"/>
            <w:vMerge/>
            <w:vAlign w:val="center"/>
          </w:tcPr>
          <w:p w:rsidR="00DF0A64" w:rsidRDefault="00DF0A64" w:rsidP="00DF0A64">
            <w:pPr>
              <w:spacing w:line="260" w:lineRule="exact"/>
              <w:jc w:val="center"/>
              <w:rPr>
                <w:rFonts w:ascii="仿宋_GB2312" w:eastAsia="仿宋_GB2312" w:hAnsi="宋体"/>
                <w:sz w:val="24"/>
              </w:rPr>
            </w:pPr>
          </w:p>
        </w:tc>
        <w:tc>
          <w:tcPr>
            <w:tcW w:w="6619" w:type="dxa"/>
            <w:vAlign w:val="center"/>
          </w:tcPr>
          <w:p w:rsidR="00DF0A64" w:rsidRDefault="00DF0A64" w:rsidP="00DF0A64">
            <w:pPr>
              <w:spacing w:line="320" w:lineRule="exact"/>
              <w:jc w:val="left"/>
              <w:rPr>
                <w:rFonts w:ascii="仿宋_GB2312" w:eastAsia="仿宋_GB2312" w:hAnsi="宋体"/>
                <w:sz w:val="24"/>
              </w:rPr>
            </w:pPr>
            <w:r>
              <w:rPr>
                <w:rFonts w:ascii="仿宋_GB2312" w:eastAsia="仿宋_GB2312" w:hAnsi="宋体" w:hint="eastAsia"/>
                <w:sz w:val="24"/>
              </w:rPr>
              <w:t>科技</w:t>
            </w:r>
            <w:r>
              <w:rPr>
                <w:rFonts w:ascii="仿宋_GB2312" w:eastAsia="仿宋_GB2312" w:hAnsi="宋体"/>
                <w:sz w:val="24"/>
              </w:rPr>
              <w:t>5</w:t>
            </w:r>
            <w:r>
              <w:rPr>
                <w:rFonts w:ascii="仿宋_GB2312" w:eastAsia="仿宋_GB2312" w:hAnsi="宋体" w:hint="eastAsia"/>
                <w:sz w:val="24"/>
              </w:rPr>
              <w:t>组（电气组）</w:t>
            </w:r>
            <w:r>
              <w:rPr>
                <w:rFonts w:ascii="仿宋_GB2312" w:eastAsia="仿宋_GB2312" w:hAnsi="宋体"/>
                <w:sz w:val="24"/>
              </w:rPr>
              <w:t>17项</w:t>
            </w:r>
          </w:p>
        </w:tc>
        <w:tc>
          <w:tcPr>
            <w:tcW w:w="1278" w:type="dxa"/>
            <w:vMerge/>
            <w:vAlign w:val="center"/>
          </w:tcPr>
          <w:p w:rsidR="00DF0A64" w:rsidRDefault="00DF0A64" w:rsidP="00DF0A64">
            <w:pPr>
              <w:spacing w:line="320" w:lineRule="exact"/>
              <w:jc w:val="center"/>
              <w:rPr>
                <w:rFonts w:ascii="仿宋_GB2312" w:eastAsia="仿宋_GB2312" w:hAnsi="宋体"/>
                <w:sz w:val="24"/>
              </w:rPr>
            </w:pPr>
          </w:p>
        </w:tc>
        <w:tc>
          <w:tcPr>
            <w:tcW w:w="2552" w:type="dxa"/>
            <w:vAlign w:val="center"/>
          </w:tcPr>
          <w:p w:rsidR="00DF0A64" w:rsidRPr="004A6DAD" w:rsidRDefault="00283F47" w:rsidP="004A6DAD">
            <w:pPr>
              <w:spacing w:line="260" w:lineRule="exact"/>
              <w:jc w:val="center"/>
              <w:rPr>
                <w:rFonts w:ascii="仿宋_GB2312" w:eastAsia="仿宋_GB2312" w:hAnsi="宋体"/>
                <w:sz w:val="24"/>
              </w:rPr>
            </w:pPr>
            <w:r w:rsidRPr="004A6DAD">
              <w:rPr>
                <w:rFonts w:ascii="仿宋_GB2312" w:eastAsia="仿宋_GB2312" w:hAnsi="宋体" w:hint="eastAsia"/>
                <w:sz w:val="24"/>
              </w:rPr>
              <w:t>陈焕杰 18789098773</w:t>
            </w:r>
          </w:p>
        </w:tc>
        <w:tc>
          <w:tcPr>
            <w:tcW w:w="2268" w:type="dxa"/>
            <w:vAlign w:val="center"/>
          </w:tcPr>
          <w:p w:rsidR="00DF0A64" w:rsidRPr="00474F81" w:rsidRDefault="00DF0A64" w:rsidP="00DF0A64">
            <w:pPr>
              <w:spacing w:line="260" w:lineRule="exact"/>
              <w:jc w:val="center"/>
              <w:rPr>
                <w:rFonts w:ascii="仿宋_GB2312" w:eastAsia="仿宋_GB2312" w:hAnsi="宋体"/>
                <w:sz w:val="24"/>
              </w:rPr>
            </w:pPr>
            <w:r w:rsidRPr="00474F81">
              <w:rPr>
                <w:rFonts w:ascii="仿宋_GB2312" w:eastAsia="仿宋_GB2312" w:hAnsi="宋体" w:hint="eastAsia"/>
                <w:sz w:val="24"/>
              </w:rPr>
              <w:t>5层大展宏图</w:t>
            </w:r>
          </w:p>
        </w:tc>
      </w:tr>
      <w:tr w:rsidR="00DF0A64" w:rsidTr="00DF0A64">
        <w:trPr>
          <w:trHeight w:val="454"/>
          <w:jc w:val="center"/>
        </w:trPr>
        <w:tc>
          <w:tcPr>
            <w:tcW w:w="786" w:type="dxa"/>
            <w:vMerge/>
            <w:vAlign w:val="center"/>
          </w:tcPr>
          <w:p w:rsidR="00DF0A64" w:rsidRDefault="00DF0A64" w:rsidP="00DF0A64">
            <w:pPr>
              <w:spacing w:line="260" w:lineRule="exact"/>
              <w:jc w:val="center"/>
              <w:rPr>
                <w:rFonts w:ascii="仿宋_GB2312" w:eastAsia="仿宋_GB2312" w:hAnsi="宋体"/>
                <w:sz w:val="24"/>
              </w:rPr>
            </w:pPr>
          </w:p>
        </w:tc>
        <w:tc>
          <w:tcPr>
            <w:tcW w:w="1701" w:type="dxa"/>
            <w:vMerge/>
            <w:vAlign w:val="center"/>
          </w:tcPr>
          <w:p w:rsidR="00DF0A64" w:rsidRDefault="00DF0A64" w:rsidP="00DF0A64">
            <w:pPr>
              <w:spacing w:line="260" w:lineRule="exact"/>
              <w:jc w:val="center"/>
              <w:rPr>
                <w:rFonts w:ascii="仿宋_GB2312" w:eastAsia="仿宋_GB2312" w:hAnsi="宋体"/>
                <w:sz w:val="24"/>
              </w:rPr>
            </w:pPr>
          </w:p>
        </w:tc>
        <w:tc>
          <w:tcPr>
            <w:tcW w:w="6619" w:type="dxa"/>
            <w:vAlign w:val="center"/>
          </w:tcPr>
          <w:p w:rsidR="00DF0A64" w:rsidRDefault="00DF0A64" w:rsidP="00DF0A64">
            <w:pPr>
              <w:spacing w:line="320" w:lineRule="exact"/>
              <w:jc w:val="left"/>
              <w:rPr>
                <w:rFonts w:ascii="仿宋_GB2312" w:eastAsia="仿宋_GB2312" w:hAnsi="宋体"/>
                <w:sz w:val="24"/>
              </w:rPr>
            </w:pPr>
            <w:r>
              <w:rPr>
                <w:rFonts w:ascii="仿宋_GB2312" w:eastAsia="仿宋_GB2312" w:hAnsi="宋体" w:hint="eastAsia"/>
                <w:sz w:val="24"/>
              </w:rPr>
              <w:t>科技</w:t>
            </w:r>
            <w:r>
              <w:rPr>
                <w:rFonts w:ascii="仿宋_GB2312" w:eastAsia="仿宋_GB2312" w:hAnsi="宋体"/>
                <w:sz w:val="24"/>
              </w:rPr>
              <w:t>6</w:t>
            </w:r>
            <w:r>
              <w:rPr>
                <w:rFonts w:ascii="仿宋_GB2312" w:eastAsia="仿宋_GB2312" w:hAnsi="宋体" w:hint="eastAsia"/>
                <w:sz w:val="24"/>
              </w:rPr>
              <w:t>组（水电组）</w:t>
            </w:r>
            <w:r>
              <w:rPr>
                <w:rFonts w:ascii="仿宋_GB2312" w:eastAsia="仿宋_GB2312" w:hAnsi="宋体"/>
                <w:sz w:val="24"/>
              </w:rPr>
              <w:t>18项</w:t>
            </w:r>
          </w:p>
        </w:tc>
        <w:tc>
          <w:tcPr>
            <w:tcW w:w="1278" w:type="dxa"/>
            <w:vMerge/>
            <w:vAlign w:val="center"/>
          </w:tcPr>
          <w:p w:rsidR="00DF0A64" w:rsidRDefault="00DF0A64" w:rsidP="00DF0A64">
            <w:pPr>
              <w:spacing w:line="320" w:lineRule="exact"/>
              <w:jc w:val="center"/>
              <w:rPr>
                <w:rFonts w:ascii="仿宋_GB2312" w:eastAsia="仿宋_GB2312" w:hAnsi="宋体"/>
                <w:sz w:val="24"/>
              </w:rPr>
            </w:pPr>
          </w:p>
        </w:tc>
        <w:tc>
          <w:tcPr>
            <w:tcW w:w="2552" w:type="dxa"/>
            <w:vAlign w:val="center"/>
          </w:tcPr>
          <w:p w:rsidR="00DF0A64" w:rsidRPr="004A6DAD" w:rsidRDefault="00283F47" w:rsidP="004A6DAD">
            <w:pPr>
              <w:spacing w:line="260" w:lineRule="exact"/>
              <w:jc w:val="center"/>
              <w:rPr>
                <w:rFonts w:ascii="仿宋_GB2312" w:eastAsia="仿宋_GB2312" w:hAnsi="宋体"/>
                <w:sz w:val="24"/>
              </w:rPr>
            </w:pPr>
            <w:r w:rsidRPr="004A6DAD">
              <w:rPr>
                <w:rFonts w:ascii="仿宋_GB2312" w:eastAsia="仿宋_GB2312" w:hAnsi="宋体" w:hint="eastAsia"/>
                <w:sz w:val="24"/>
              </w:rPr>
              <w:t xml:space="preserve">刘 </w:t>
            </w:r>
            <w:r w:rsidRPr="004A6DAD">
              <w:rPr>
                <w:rFonts w:ascii="仿宋_GB2312" w:eastAsia="仿宋_GB2312" w:hAnsi="宋体"/>
                <w:sz w:val="24"/>
              </w:rPr>
              <w:t xml:space="preserve"> </w:t>
            </w:r>
            <w:r w:rsidRPr="004A6DAD">
              <w:rPr>
                <w:rFonts w:ascii="仿宋_GB2312" w:eastAsia="仿宋_GB2312" w:hAnsi="宋体" w:hint="eastAsia"/>
                <w:sz w:val="24"/>
              </w:rPr>
              <w:t>昊 18889898716</w:t>
            </w:r>
          </w:p>
        </w:tc>
        <w:tc>
          <w:tcPr>
            <w:tcW w:w="2268" w:type="dxa"/>
            <w:vAlign w:val="center"/>
          </w:tcPr>
          <w:p w:rsidR="00DF0A64" w:rsidRPr="00474F81" w:rsidRDefault="00DF0A64" w:rsidP="00DF0A64">
            <w:pPr>
              <w:spacing w:line="260" w:lineRule="exact"/>
              <w:jc w:val="center"/>
              <w:rPr>
                <w:rFonts w:ascii="仿宋_GB2312" w:eastAsia="仿宋_GB2312" w:hAnsi="宋体"/>
                <w:sz w:val="24"/>
              </w:rPr>
            </w:pPr>
            <w:r w:rsidRPr="00474F81">
              <w:rPr>
                <w:rFonts w:ascii="仿宋_GB2312" w:eastAsia="仿宋_GB2312" w:hAnsi="宋体" w:hint="eastAsia"/>
                <w:sz w:val="24"/>
              </w:rPr>
              <w:t>5层吉祥如意</w:t>
            </w:r>
          </w:p>
        </w:tc>
      </w:tr>
      <w:tr w:rsidR="00DF0A64" w:rsidTr="00DF0A64">
        <w:trPr>
          <w:trHeight w:val="454"/>
          <w:jc w:val="center"/>
        </w:trPr>
        <w:tc>
          <w:tcPr>
            <w:tcW w:w="786" w:type="dxa"/>
            <w:vMerge/>
            <w:vAlign w:val="center"/>
          </w:tcPr>
          <w:p w:rsidR="00DF0A64" w:rsidRDefault="00DF0A64" w:rsidP="00DF0A64">
            <w:pPr>
              <w:spacing w:line="260" w:lineRule="exact"/>
              <w:jc w:val="center"/>
              <w:rPr>
                <w:rFonts w:ascii="仿宋_GB2312" w:eastAsia="仿宋_GB2312" w:hAnsi="宋体"/>
                <w:sz w:val="24"/>
              </w:rPr>
            </w:pPr>
          </w:p>
        </w:tc>
        <w:tc>
          <w:tcPr>
            <w:tcW w:w="1701" w:type="dxa"/>
            <w:vMerge/>
            <w:vAlign w:val="center"/>
          </w:tcPr>
          <w:p w:rsidR="00DF0A64" w:rsidRDefault="00DF0A64" w:rsidP="00DF0A64">
            <w:pPr>
              <w:spacing w:line="260" w:lineRule="exact"/>
              <w:jc w:val="center"/>
              <w:rPr>
                <w:rFonts w:ascii="仿宋_GB2312" w:eastAsia="仿宋_GB2312" w:hAnsi="宋体"/>
                <w:sz w:val="24"/>
              </w:rPr>
            </w:pPr>
          </w:p>
        </w:tc>
        <w:tc>
          <w:tcPr>
            <w:tcW w:w="6619" w:type="dxa"/>
            <w:vAlign w:val="center"/>
          </w:tcPr>
          <w:p w:rsidR="00DF0A64" w:rsidRDefault="00DF0A64" w:rsidP="00DF0A64">
            <w:pPr>
              <w:spacing w:line="320" w:lineRule="exact"/>
              <w:jc w:val="left"/>
              <w:rPr>
                <w:rFonts w:ascii="仿宋_GB2312" w:eastAsia="仿宋_GB2312" w:hAnsi="宋体"/>
                <w:sz w:val="24"/>
              </w:rPr>
            </w:pPr>
            <w:r>
              <w:rPr>
                <w:rFonts w:ascii="仿宋_GB2312" w:eastAsia="仿宋_GB2312" w:hAnsi="宋体" w:hint="eastAsia"/>
                <w:sz w:val="24"/>
              </w:rPr>
              <w:t>科技</w:t>
            </w:r>
            <w:r>
              <w:rPr>
                <w:rFonts w:ascii="仿宋_GB2312" w:eastAsia="仿宋_GB2312" w:hAnsi="宋体"/>
                <w:sz w:val="24"/>
              </w:rPr>
              <w:t>7</w:t>
            </w:r>
            <w:r>
              <w:rPr>
                <w:rFonts w:ascii="仿宋_GB2312" w:eastAsia="仿宋_GB2312" w:hAnsi="宋体" w:hint="eastAsia"/>
                <w:sz w:val="24"/>
              </w:rPr>
              <w:t>组（土建组）</w:t>
            </w:r>
            <w:r>
              <w:rPr>
                <w:rFonts w:ascii="仿宋_GB2312" w:eastAsia="仿宋_GB2312" w:hAnsi="宋体"/>
                <w:sz w:val="24"/>
              </w:rPr>
              <w:t>40项</w:t>
            </w:r>
          </w:p>
        </w:tc>
        <w:tc>
          <w:tcPr>
            <w:tcW w:w="1278" w:type="dxa"/>
            <w:vMerge/>
            <w:vAlign w:val="center"/>
          </w:tcPr>
          <w:p w:rsidR="00DF0A64" w:rsidRDefault="00DF0A64" w:rsidP="00DF0A64">
            <w:pPr>
              <w:spacing w:line="320" w:lineRule="exact"/>
              <w:jc w:val="center"/>
              <w:rPr>
                <w:rFonts w:ascii="仿宋_GB2312" w:eastAsia="仿宋_GB2312" w:hAnsi="宋体"/>
                <w:sz w:val="24"/>
              </w:rPr>
            </w:pPr>
          </w:p>
        </w:tc>
        <w:tc>
          <w:tcPr>
            <w:tcW w:w="2552" w:type="dxa"/>
            <w:vAlign w:val="center"/>
          </w:tcPr>
          <w:p w:rsidR="00DF0A64" w:rsidRPr="004A6DAD" w:rsidRDefault="00283F47" w:rsidP="004A6DAD">
            <w:pPr>
              <w:spacing w:line="260" w:lineRule="exact"/>
              <w:jc w:val="center"/>
              <w:rPr>
                <w:rFonts w:ascii="仿宋_GB2312" w:eastAsia="仿宋_GB2312" w:hAnsi="宋体"/>
                <w:sz w:val="24"/>
              </w:rPr>
            </w:pPr>
            <w:r w:rsidRPr="004A6DAD">
              <w:rPr>
                <w:rFonts w:ascii="仿宋_GB2312" w:eastAsia="仿宋_GB2312" w:hAnsi="宋体" w:hint="eastAsia"/>
                <w:sz w:val="24"/>
              </w:rPr>
              <w:t>吉昌明 18789936633</w:t>
            </w:r>
          </w:p>
        </w:tc>
        <w:tc>
          <w:tcPr>
            <w:tcW w:w="2268" w:type="dxa"/>
            <w:vAlign w:val="center"/>
          </w:tcPr>
          <w:p w:rsidR="00DF0A64" w:rsidRPr="00474F81" w:rsidRDefault="00DF0A64" w:rsidP="00DF0A64">
            <w:pPr>
              <w:spacing w:line="260" w:lineRule="exact"/>
              <w:jc w:val="center"/>
              <w:rPr>
                <w:rFonts w:ascii="仿宋_GB2312" w:eastAsia="仿宋_GB2312" w:hAnsi="宋体"/>
                <w:sz w:val="24"/>
              </w:rPr>
            </w:pPr>
            <w:r w:rsidRPr="00474F81">
              <w:rPr>
                <w:rFonts w:ascii="仿宋_GB2312" w:eastAsia="仿宋_GB2312" w:hAnsi="宋体" w:hint="eastAsia"/>
                <w:sz w:val="24"/>
              </w:rPr>
              <w:t>5层鹏程万里</w:t>
            </w:r>
          </w:p>
        </w:tc>
      </w:tr>
      <w:tr w:rsidR="00DF0A64" w:rsidTr="00DF0A64">
        <w:trPr>
          <w:trHeight w:val="454"/>
          <w:jc w:val="center"/>
        </w:trPr>
        <w:tc>
          <w:tcPr>
            <w:tcW w:w="786" w:type="dxa"/>
            <w:vMerge/>
            <w:vAlign w:val="center"/>
          </w:tcPr>
          <w:p w:rsidR="00DF0A64" w:rsidRDefault="00DF0A64" w:rsidP="00DF0A64">
            <w:pPr>
              <w:spacing w:line="260" w:lineRule="exact"/>
              <w:jc w:val="center"/>
              <w:rPr>
                <w:rFonts w:ascii="仿宋_GB2312" w:eastAsia="仿宋_GB2312" w:hAnsi="宋体"/>
                <w:sz w:val="24"/>
              </w:rPr>
            </w:pPr>
          </w:p>
        </w:tc>
        <w:tc>
          <w:tcPr>
            <w:tcW w:w="1701" w:type="dxa"/>
            <w:vMerge/>
            <w:vAlign w:val="center"/>
          </w:tcPr>
          <w:p w:rsidR="00DF0A64" w:rsidRDefault="00DF0A64" w:rsidP="00DF0A64">
            <w:pPr>
              <w:spacing w:line="260" w:lineRule="exact"/>
              <w:jc w:val="center"/>
              <w:rPr>
                <w:rFonts w:ascii="仿宋_GB2312" w:eastAsia="仿宋_GB2312" w:hAnsi="宋体"/>
                <w:sz w:val="24"/>
              </w:rPr>
            </w:pPr>
          </w:p>
        </w:tc>
        <w:tc>
          <w:tcPr>
            <w:tcW w:w="6619" w:type="dxa"/>
            <w:vAlign w:val="center"/>
          </w:tcPr>
          <w:p w:rsidR="00DF0A64" w:rsidRDefault="00DF0A64" w:rsidP="00DF0A64">
            <w:pPr>
              <w:spacing w:line="320" w:lineRule="exact"/>
              <w:jc w:val="left"/>
              <w:rPr>
                <w:rFonts w:ascii="仿宋_GB2312" w:eastAsia="仿宋_GB2312" w:hAnsi="宋体"/>
                <w:sz w:val="24"/>
              </w:rPr>
            </w:pPr>
            <w:r>
              <w:rPr>
                <w:rFonts w:ascii="仿宋_GB2312" w:eastAsia="仿宋_GB2312" w:hAnsi="宋体" w:hint="eastAsia"/>
                <w:sz w:val="24"/>
              </w:rPr>
              <w:t>科技</w:t>
            </w:r>
            <w:r>
              <w:rPr>
                <w:rFonts w:ascii="仿宋_GB2312" w:eastAsia="仿宋_GB2312" w:hAnsi="宋体"/>
                <w:sz w:val="24"/>
              </w:rPr>
              <w:t>8</w:t>
            </w:r>
            <w:r>
              <w:rPr>
                <w:rFonts w:ascii="仿宋_GB2312" w:eastAsia="仿宋_GB2312" w:hAnsi="宋体" w:hint="eastAsia"/>
                <w:sz w:val="24"/>
              </w:rPr>
              <w:t>组（汽机调试组）</w:t>
            </w:r>
            <w:r>
              <w:rPr>
                <w:rFonts w:ascii="仿宋_GB2312" w:eastAsia="仿宋_GB2312" w:hAnsi="宋体"/>
                <w:sz w:val="24"/>
              </w:rPr>
              <w:t>31项</w:t>
            </w:r>
          </w:p>
        </w:tc>
        <w:tc>
          <w:tcPr>
            <w:tcW w:w="1278" w:type="dxa"/>
            <w:vMerge/>
            <w:vAlign w:val="center"/>
          </w:tcPr>
          <w:p w:rsidR="00DF0A64" w:rsidRDefault="00DF0A64" w:rsidP="00DF0A64">
            <w:pPr>
              <w:spacing w:line="320" w:lineRule="exact"/>
              <w:jc w:val="center"/>
              <w:rPr>
                <w:rFonts w:ascii="仿宋_GB2312" w:eastAsia="仿宋_GB2312" w:hAnsi="宋体"/>
                <w:sz w:val="24"/>
              </w:rPr>
            </w:pPr>
          </w:p>
        </w:tc>
        <w:tc>
          <w:tcPr>
            <w:tcW w:w="2552" w:type="dxa"/>
            <w:vAlign w:val="center"/>
          </w:tcPr>
          <w:p w:rsidR="00DF0A64" w:rsidRPr="004A6DAD" w:rsidRDefault="00283F47" w:rsidP="004A6DAD">
            <w:pPr>
              <w:spacing w:line="260" w:lineRule="exact"/>
              <w:jc w:val="center"/>
              <w:rPr>
                <w:rFonts w:ascii="仿宋_GB2312" w:eastAsia="仿宋_GB2312" w:hAnsi="宋体"/>
                <w:sz w:val="24"/>
              </w:rPr>
            </w:pPr>
            <w:r w:rsidRPr="004A6DAD">
              <w:rPr>
                <w:rFonts w:ascii="仿宋_GB2312" w:eastAsia="仿宋_GB2312" w:hAnsi="宋体" w:hint="eastAsia"/>
                <w:sz w:val="24"/>
              </w:rPr>
              <w:t>程子伦 13519828399</w:t>
            </w:r>
          </w:p>
        </w:tc>
        <w:tc>
          <w:tcPr>
            <w:tcW w:w="2268" w:type="dxa"/>
            <w:vAlign w:val="center"/>
          </w:tcPr>
          <w:p w:rsidR="00DF0A64" w:rsidRPr="00474F81" w:rsidRDefault="00DF0A64" w:rsidP="00DF0A64">
            <w:pPr>
              <w:spacing w:line="260" w:lineRule="exact"/>
              <w:jc w:val="center"/>
              <w:rPr>
                <w:rFonts w:ascii="仿宋_GB2312" w:eastAsia="仿宋_GB2312" w:hAnsi="宋体"/>
                <w:sz w:val="24"/>
              </w:rPr>
            </w:pPr>
            <w:r w:rsidRPr="00474F81">
              <w:rPr>
                <w:rFonts w:ascii="仿宋_GB2312" w:eastAsia="仿宋_GB2312" w:hAnsi="宋体" w:hint="eastAsia"/>
                <w:sz w:val="24"/>
              </w:rPr>
              <w:t>5层大富大贵</w:t>
            </w:r>
          </w:p>
        </w:tc>
      </w:tr>
      <w:tr w:rsidR="00DF0A64" w:rsidTr="00DF0A64">
        <w:trPr>
          <w:trHeight w:val="454"/>
          <w:jc w:val="center"/>
        </w:trPr>
        <w:tc>
          <w:tcPr>
            <w:tcW w:w="786" w:type="dxa"/>
            <w:vMerge/>
            <w:vAlign w:val="center"/>
          </w:tcPr>
          <w:p w:rsidR="00DF0A64" w:rsidRDefault="00DF0A64" w:rsidP="00DF0A64">
            <w:pPr>
              <w:spacing w:line="260" w:lineRule="exact"/>
              <w:jc w:val="center"/>
              <w:rPr>
                <w:rFonts w:ascii="仿宋_GB2312" w:eastAsia="仿宋_GB2312" w:hAnsi="宋体"/>
                <w:sz w:val="24"/>
              </w:rPr>
            </w:pPr>
          </w:p>
        </w:tc>
        <w:tc>
          <w:tcPr>
            <w:tcW w:w="1701" w:type="dxa"/>
            <w:vMerge/>
            <w:vAlign w:val="center"/>
          </w:tcPr>
          <w:p w:rsidR="00DF0A64" w:rsidRDefault="00DF0A64" w:rsidP="00DF0A64">
            <w:pPr>
              <w:spacing w:line="260" w:lineRule="exact"/>
              <w:jc w:val="center"/>
              <w:rPr>
                <w:rFonts w:ascii="仿宋_GB2312" w:eastAsia="仿宋_GB2312" w:hAnsi="宋体"/>
                <w:sz w:val="24"/>
              </w:rPr>
            </w:pPr>
          </w:p>
        </w:tc>
        <w:tc>
          <w:tcPr>
            <w:tcW w:w="6619" w:type="dxa"/>
            <w:vAlign w:val="center"/>
          </w:tcPr>
          <w:p w:rsidR="00DF0A64" w:rsidRDefault="00DF0A64" w:rsidP="00DF0A64">
            <w:pPr>
              <w:spacing w:line="320" w:lineRule="exact"/>
              <w:jc w:val="left"/>
              <w:rPr>
                <w:rFonts w:ascii="仿宋_GB2312" w:eastAsia="仿宋_GB2312" w:hAnsi="宋体"/>
                <w:sz w:val="24"/>
              </w:rPr>
            </w:pPr>
            <w:r>
              <w:rPr>
                <w:rFonts w:ascii="仿宋_GB2312" w:eastAsia="仿宋_GB2312" w:hAnsi="宋体" w:hint="eastAsia"/>
                <w:sz w:val="24"/>
              </w:rPr>
              <w:t>科技</w:t>
            </w:r>
            <w:r>
              <w:rPr>
                <w:rFonts w:ascii="仿宋_GB2312" w:eastAsia="仿宋_GB2312" w:hAnsi="宋体"/>
                <w:sz w:val="24"/>
              </w:rPr>
              <w:t>9</w:t>
            </w:r>
            <w:r>
              <w:rPr>
                <w:rFonts w:ascii="仿宋_GB2312" w:eastAsia="仿宋_GB2312" w:hAnsi="宋体" w:hint="eastAsia"/>
                <w:sz w:val="24"/>
              </w:rPr>
              <w:t>组（锅炉热控组）</w:t>
            </w:r>
            <w:r>
              <w:rPr>
                <w:rFonts w:ascii="仿宋_GB2312" w:eastAsia="仿宋_GB2312" w:hAnsi="宋体"/>
                <w:sz w:val="24"/>
              </w:rPr>
              <w:t>22项</w:t>
            </w:r>
          </w:p>
        </w:tc>
        <w:tc>
          <w:tcPr>
            <w:tcW w:w="1278" w:type="dxa"/>
            <w:vMerge/>
            <w:vAlign w:val="center"/>
          </w:tcPr>
          <w:p w:rsidR="00DF0A64" w:rsidRDefault="00DF0A64" w:rsidP="00DF0A64">
            <w:pPr>
              <w:spacing w:line="320" w:lineRule="exact"/>
              <w:jc w:val="center"/>
              <w:rPr>
                <w:rFonts w:ascii="仿宋_GB2312" w:eastAsia="仿宋_GB2312" w:hAnsi="宋体"/>
                <w:sz w:val="24"/>
              </w:rPr>
            </w:pPr>
          </w:p>
        </w:tc>
        <w:tc>
          <w:tcPr>
            <w:tcW w:w="2552" w:type="dxa"/>
            <w:vAlign w:val="center"/>
          </w:tcPr>
          <w:p w:rsidR="00DF0A64" w:rsidRPr="004A6DAD" w:rsidRDefault="00283F47" w:rsidP="004A6DAD">
            <w:pPr>
              <w:spacing w:line="260" w:lineRule="exact"/>
              <w:jc w:val="center"/>
              <w:rPr>
                <w:rFonts w:ascii="仿宋_GB2312" w:eastAsia="仿宋_GB2312" w:hAnsi="宋体"/>
                <w:sz w:val="24"/>
              </w:rPr>
            </w:pPr>
            <w:r w:rsidRPr="004A6DAD">
              <w:rPr>
                <w:rFonts w:ascii="仿宋_GB2312" w:eastAsia="仿宋_GB2312" w:hAnsi="宋体" w:hint="eastAsia"/>
                <w:sz w:val="24"/>
              </w:rPr>
              <w:t>李乾元 15109835930</w:t>
            </w:r>
          </w:p>
        </w:tc>
        <w:tc>
          <w:tcPr>
            <w:tcW w:w="2268" w:type="dxa"/>
            <w:vAlign w:val="center"/>
          </w:tcPr>
          <w:p w:rsidR="00DF0A64" w:rsidRPr="00474F81" w:rsidRDefault="00DF0A64" w:rsidP="00DF0A64">
            <w:pPr>
              <w:spacing w:line="260" w:lineRule="exact"/>
              <w:jc w:val="center"/>
              <w:rPr>
                <w:rFonts w:ascii="仿宋_GB2312" w:eastAsia="仿宋_GB2312" w:hAnsi="宋体"/>
                <w:sz w:val="24"/>
              </w:rPr>
            </w:pPr>
            <w:r w:rsidRPr="00474F81">
              <w:rPr>
                <w:rFonts w:ascii="仿宋_GB2312" w:eastAsia="仿宋_GB2312" w:hAnsi="宋体" w:hint="eastAsia"/>
                <w:sz w:val="24"/>
              </w:rPr>
              <w:t>5层财源广进</w:t>
            </w:r>
          </w:p>
        </w:tc>
      </w:tr>
      <w:tr w:rsidR="00DF0A64" w:rsidTr="00DF0A64">
        <w:trPr>
          <w:trHeight w:val="454"/>
          <w:jc w:val="center"/>
        </w:trPr>
        <w:tc>
          <w:tcPr>
            <w:tcW w:w="786" w:type="dxa"/>
            <w:vMerge/>
            <w:vAlign w:val="center"/>
          </w:tcPr>
          <w:p w:rsidR="00DF0A64" w:rsidRDefault="00DF0A64" w:rsidP="00DF0A64">
            <w:pPr>
              <w:spacing w:line="260" w:lineRule="exact"/>
              <w:jc w:val="center"/>
              <w:rPr>
                <w:rFonts w:ascii="仿宋_GB2312" w:eastAsia="仿宋_GB2312" w:hAnsi="宋体"/>
                <w:sz w:val="24"/>
              </w:rPr>
            </w:pPr>
          </w:p>
        </w:tc>
        <w:tc>
          <w:tcPr>
            <w:tcW w:w="1701" w:type="dxa"/>
            <w:vMerge/>
            <w:vAlign w:val="center"/>
          </w:tcPr>
          <w:p w:rsidR="00DF0A64" w:rsidRDefault="00DF0A64" w:rsidP="00DF0A64">
            <w:pPr>
              <w:spacing w:line="260" w:lineRule="exact"/>
              <w:jc w:val="center"/>
              <w:rPr>
                <w:rFonts w:ascii="仿宋_GB2312" w:eastAsia="仿宋_GB2312" w:hAnsi="宋体"/>
                <w:sz w:val="24"/>
              </w:rPr>
            </w:pPr>
          </w:p>
        </w:tc>
        <w:tc>
          <w:tcPr>
            <w:tcW w:w="6619" w:type="dxa"/>
            <w:vAlign w:val="center"/>
          </w:tcPr>
          <w:p w:rsidR="00DF0A64" w:rsidRDefault="00DF0A64" w:rsidP="00DF0A64">
            <w:pPr>
              <w:spacing w:line="320" w:lineRule="exact"/>
              <w:jc w:val="left"/>
              <w:rPr>
                <w:rFonts w:ascii="仿宋_GB2312" w:eastAsia="仿宋_GB2312" w:hAnsi="宋体"/>
                <w:sz w:val="24"/>
              </w:rPr>
            </w:pPr>
            <w:r>
              <w:rPr>
                <w:rFonts w:ascii="仿宋_GB2312" w:eastAsia="仿宋_GB2312" w:hAnsi="宋体" w:hint="eastAsia"/>
                <w:sz w:val="24"/>
              </w:rPr>
              <w:t>科技</w:t>
            </w:r>
            <w:r>
              <w:rPr>
                <w:rFonts w:ascii="仿宋_GB2312" w:eastAsia="仿宋_GB2312" w:hAnsi="宋体"/>
                <w:sz w:val="24"/>
              </w:rPr>
              <w:t>10</w:t>
            </w:r>
            <w:r>
              <w:rPr>
                <w:rFonts w:ascii="仿宋_GB2312" w:eastAsia="仿宋_GB2312" w:hAnsi="宋体" w:hint="eastAsia"/>
                <w:sz w:val="24"/>
              </w:rPr>
              <w:t>组（风光组）</w:t>
            </w:r>
            <w:r>
              <w:rPr>
                <w:rFonts w:ascii="仿宋_GB2312" w:eastAsia="仿宋_GB2312" w:hAnsi="宋体"/>
                <w:sz w:val="24"/>
              </w:rPr>
              <w:t>30项</w:t>
            </w:r>
          </w:p>
        </w:tc>
        <w:tc>
          <w:tcPr>
            <w:tcW w:w="1278" w:type="dxa"/>
            <w:vMerge/>
            <w:vAlign w:val="center"/>
          </w:tcPr>
          <w:p w:rsidR="00DF0A64" w:rsidRDefault="00DF0A64" w:rsidP="00DF0A64">
            <w:pPr>
              <w:spacing w:line="320" w:lineRule="exact"/>
              <w:jc w:val="center"/>
              <w:rPr>
                <w:rFonts w:ascii="仿宋_GB2312" w:eastAsia="仿宋_GB2312" w:hAnsi="宋体"/>
                <w:sz w:val="24"/>
              </w:rPr>
            </w:pPr>
          </w:p>
        </w:tc>
        <w:tc>
          <w:tcPr>
            <w:tcW w:w="2552" w:type="dxa"/>
            <w:vAlign w:val="center"/>
          </w:tcPr>
          <w:p w:rsidR="00DF0A64" w:rsidRPr="004A6DAD" w:rsidRDefault="00283F47" w:rsidP="004A6DAD">
            <w:pPr>
              <w:spacing w:line="260" w:lineRule="exact"/>
              <w:jc w:val="center"/>
              <w:rPr>
                <w:rFonts w:ascii="仿宋_GB2312" w:eastAsia="仿宋_GB2312" w:hAnsi="宋体"/>
                <w:sz w:val="24"/>
              </w:rPr>
            </w:pPr>
            <w:r w:rsidRPr="004A6DAD">
              <w:rPr>
                <w:rFonts w:ascii="仿宋_GB2312" w:eastAsia="仿宋_GB2312" w:hAnsi="宋体" w:hint="eastAsia"/>
                <w:sz w:val="24"/>
              </w:rPr>
              <w:t>薛茂桂 18876738076</w:t>
            </w:r>
          </w:p>
        </w:tc>
        <w:tc>
          <w:tcPr>
            <w:tcW w:w="2268" w:type="dxa"/>
            <w:vAlign w:val="center"/>
          </w:tcPr>
          <w:p w:rsidR="00DF0A64" w:rsidRPr="00474F81" w:rsidRDefault="00DF0A64" w:rsidP="00DF0A64">
            <w:pPr>
              <w:spacing w:line="260" w:lineRule="exact"/>
              <w:jc w:val="center"/>
              <w:rPr>
                <w:rFonts w:ascii="仿宋_GB2312" w:eastAsia="仿宋_GB2312" w:hAnsi="宋体"/>
                <w:sz w:val="24"/>
              </w:rPr>
            </w:pPr>
            <w:r w:rsidRPr="00474F81">
              <w:rPr>
                <w:rFonts w:ascii="仿宋_GB2312" w:eastAsia="仿宋_GB2312" w:hAnsi="宋体" w:hint="eastAsia"/>
                <w:sz w:val="24"/>
              </w:rPr>
              <w:t>5层龙马精神</w:t>
            </w:r>
          </w:p>
        </w:tc>
      </w:tr>
      <w:tr w:rsidR="00574A91">
        <w:trPr>
          <w:trHeight w:val="510"/>
          <w:jc w:val="center"/>
        </w:trPr>
        <w:tc>
          <w:tcPr>
            <w:tcW w:w="786" w:type="dxa"/>
            <w:vMerge/>
            <w:vAlign w:val="center"/>
          </w:tcPr>
          <w:p w:rsidR="00574A91" w:rsidRDefault="00574A91">
            <w:pPr>
              <w:spacing w:line="260" w:lineRule="exact"/>
              <w:jc w:val="center"/>
              <w:rPr>
                <w:rFonts w:ascii="仿宋_GB2312" w:eastAsia="仿宋_GB2312" w:hAnsi="宋体"/>
                <w:sz w:val="24"/>
              </w:rPr>
            </w:pPr>
          </w:p>
        </w:tc>
        <w:tc>
          <w:tcPr>
            <w:tcW w:w="1701" w:type="dxa"/>
            <w:vAlign w:val="center"/>
          </w:tcPr>
          <w:p w:rsidR="00574A91" w:rsidRDefault="007971E9">
            <w:pPr>
              <w:spacing w:line="260" w:lineRule="exact"/>
              <w:jc w:val="center"/>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w:t>
            </w:r>
            <w:r>
              <w:rPr>
                <w:rFonts w:ascii="仿宋_GB2312" w:eastAsia="仿宋_GB2312" w:hAnsi="宋体"/>
                <w:sz w:val="24"/>
              </w:rPr>
              <w:t>30</w:t>
            </w:r>
            <w:r>
              <w:rPr>
                <w:rFonts w:ascii="仿宋_GB2312" w:eastAsia="仿宋_GB2312" w:hAnsi="宋体" w:hint="eastAsia"/>
                <w:sz w:val="24"/>
              </w:rPr>
              <w:t>～1</w:t>
            </w:r>
            <w:r>
              <w:rPr>
                <w:rFonts w:ascii="仿宋_GB2312" w:eastAsia="仿宋_GB2312" w:hAnsi="宋体"/>
                <w:sz w:val="24"/>
              </w:rPr>
              <w:t>8</w:t>
            </w:r>
            <w:r>
              <w:rPr>
                <w:rFonts w:ascii="仿宋_GB2312" w:eastAsia="仿宋_GB2312" w:hAnsi="宋体" w:hint="eastAsia"/>
                <w:sz w:val="24"/>
              </w:rPr>
              <w:t>:</w:t>
            </w:r>
            <w:r>
              <w:rPr>
                <w:rFonts w:ascii="仿宋_GB2312" w:eastAsia="仿宋_GB2312" w:hAnsi="宋体"/>
                <w:sz w:val="24"/>
              </w:rPr>
              <w:t>0</w:t>
            </w:r>
            <w:r>
              <w:rPr>
                <w:rFonts w:ascii="仿宋_GB2312" w:eastAsia="仿宋_GB2312" w:hAnsi="宋体" w:hint="eastAsia"/>
                <w:sz w:val="24"/>
              </w:rPr>
              <w:t>0</w:t>
            </w:r>
          </w:p>
        </w:tc>
        <w:tc>
          <w:tcPr>
            <w:tcW w:w="6619" w:type="dxa"/>
            <w:vAlign w:val="center"/>
          </w:tcPr>
          <w:p w:rsidR="00574A91" w:rsidRPr="00474F81" w:rsidRDefault="00474F81">
            <w:pPr>
              <w:spacing w:line="320" w:lineRule="exact"/>
              <w:jc w:val="left"/>
              <w:rPr>
                <w:rFonts w:ascii="仿宋_GB2312" w:eastAsia="仿宋_GB2312" w:hAnsi="宋体"/>
                <w:sz w:val="24"/>
              </w:rPr>
            </w:pPr>
            <w:r>
              <w:rPr>
                <w:rFonts w:ascii="仿宋_GB2312" w:eastAsia="仿宋_GB2312" w:hAnsi="宋体"/>
                <w:sz w:val="24"/>
              </w:rPr>
              <w:t>6</w:t>
            </w:r>
            <w:r w:rsidR="007971E9" w:rsidRPr="00474F81">
              <w:rPr>
                <w:rFonts w:ascii="仿宋_GB2312" w:eastAsia="仿宋_GB2312" w:hAnsi="宋体" w:hint="eastAsia"/>
                <w:sz w:val="24"/>
              </w:rPr>
              <w:t>.继续分组评审</w:t>
            </w:r>
          </w:p>
        </w:tc>
        <w:tc>
          <w:tcPr>
            <w:tcW w:w="1278" w:type="dxa"/>
            <w:vMerge/>
            <w:vAlign w:val="center"/>
          </w:tcPr>
          <w:p w:rsidR="00574A91" w:rsidRDefault="00574A91">
            <w:pPr>
              <w:spacing w:line="320" w:lineRule="exact"/>
              <w:jc w:val="center"/>
              <w:rPr>
                <w:rFonts w:ascii="仿宋_GB2312" w:eastAsia="仿宋_GB2312" w:hAnsi="宋体"/>
                <w:sz w:val="24"/>
              </w:rPr>
            </w:pPr>
          </w:p>
        </w:tc>
        <w:tc>
          <w:tcPr>
            <w:tcW w:w="2552" w:type="dxa"/>
            <w:vAlign w:val="center"/>
          </w:tcPr>
          <w:p w:rsidR="00574A91" w:rsidRPr="00474F81" w:rsidRDefault="007971E9" w:rsidP="00474F81">
            <w:pPr>
              <w:spacing w:line="320" w:lineRule="exact"/>
              <w:jc w:val="center"/>
              <w:rPr>
                <w:rFonts w:ascii="仿宋_GB2312" w:eastAsia="仿宋_GB2312" w:hAnsi="宋体"/>
                <w:sz w:val="24"/>
              </w:rPr>
            </w:pPr>
            <w:r w:rsidRPr="00474F81">
              <w:rPr>
                <w:rFonts w:ascii="仿宋_GB2312" w:eastAsia="仿宋_GB2312" w:hAnsi="宋体" w:hint="eastAsia"/>
                <w:sz w:val="24"/>
              </w:rPr>
              <w:t>本组全体成员</w:t>
            </w:r>
          </w:p>
        </w:tc>
        <w:tc>
          <w:tcPr>
            <w:tcW w:w="2268" w:type="dxa"/>
            <w:vAlign w:val="center"/>
          </w:tcPr>
          <w:p w:rsidR="00574A91" w:rsidRPr="00474F81" w:rsidRDefault="007971E9">
            <w:pPr>
              <w:spacing w:line="260" w:lineRule="exact"/>
              <w:jc w:val="center"/>
              <w:rPr>
                <w:rFonts w:ascii="仿宋_GB2312" w:eastAsia="仿宋_GB2312" w:hAnsi="宋体"/>
                <w:sz w:val="24"/>
              </w:rPr>
            </w:pPr>
            <w:r w:rsidRPr="00474F81">
              <w:rPr>
                <w:rFonts w:ascii="仿宋_GB2312" w:eastAsia="仿宋_GB2312" w:hAnsi="宋体" w:hint="eastAsia"/>
                <w:sz w:val="24"/>
              </w:rPr>
              <w:t>各分会场</w:t>
            </w:r>
          </w:p>
        </w:tc>
      </w:tr>
      <w:tr w:rsidR="00574A91">
        <w:trPr>
          <w:trHeight w:val="544"/>
          <w:jc w:val="center"/>
        </w:trPr>
        <w:tc>
          <w:tcPr>
            <w:tcW w:w="786" w:type="dxa"/>
            <w:vMerge w:val="restart"/>
            <w:vAlign w:val="center"/>
          </w:tcPr>
          <w:p w:rsidR="00574A91" w:rsidRDefault="007971E9">
            <w:pPr>
              <w:spacing w:line="260" w:lineRule="exact"/>
              <w:jc w:val="center"/>
              <w:rPr>
                <w:rFonts w:ascii="仿宋_GB2312" w:eastAsia="仿宋_GB2312" w:hAnsi="宋体"/>
                <w:sz w:val="24"/>
              </w:rPr>
            </w:pPr>
            <w:r>
              <w:rPr>
                <w:rFonts w:ascii="仿宋_GB2312" w:eastAsia="仿宋_GB2312" w:hAnsi="宋体"/>
                <w:sz w:val="24"/>
              </w:rPr>
              <w:t>12</w:t>
            </w:r>
            <w:r>
              <w:rPr>
                <w:rFonts w:ascii="仿宋_GB2312" w:eastAsia="仿宋_GB2312" w:hAnsi="宋体" w:hint="eastAsia"/>
                <w:sz w:val="24"/>
              </w:rPr>
              <w:t>月</w:t>
            </w:r>
            <w:r>
              <w:rPr>
                <w:rFonts w:ascii="仿宋_GB2312" w:eastAsia="仿宋_GB2312" w:hAnsi="宋体"/>
                <w:sz w:val="24"/>
              </w:rPr>
              <w:t>17</w:t>
            </w:r>
            <w:r>
              <w:rPr>
                <w:rFonts w:ascii="仿宋_GB2312" w:eastAsia="仿宋_GB2312" w:hAnsi="宋体" w:hint="eastAsia"/>
                <w:sz w:val="24"/>
              </w:rPr>
              <w:t>日</w:t>
            </w:r>
          </w:p>
        </w:tc>
        <w:tc>
          <w:tcPr>
            <w:tcW w:w="1701" w:type="dxa"/>
            <w:vAlign w:val="center"/>
          </w:tcPr>
          <w:p w:rsidR="00574A91" w:rsidRDefault="007971E9">
            <w:pPr>
              <w:spacing w:line="260" w:lineRule="exact"/>
              <w:jc w:val="center"/>
              <w:rPr>
                <w:rFonts w:ascii="仿宋_GB2312" w:eastAsia="仿宋_GB2312" w:hAnsi="宋体"/>
                <w:sz w:val="24"/>
              </w:rPr>
            </w:pPr>
            <w:r>
              <w:rPr>
                <w:rFonts w:ascii="仿宋_GB2312" w:eastAsia="仿宋_GB2312" w:hAnsi="宋体"/>
                <w:sz w:val="24"/>
              </w:rPr>
              <w:t>08</w:t>
            </w:r>
            <w:r>
              <w:rPr>
                <w:rFonts w:ascii="仿宋_GB2312" w:eastAsia="仿宋_GB2312" w:hAnsi="宋体" w:hint="eastAsia"/>
                <w:sz w:val="24"/>
              </w:rPr>
              <w:t>:</w:t>
            </w:r>
            <w:r>
              <w:rPr>
                <w:rFonts w:ascii="仿宋_GB2312" w:eastAsia="仿宋_GB2312" w:hAnsi="宋体"/>
                <w:sz w:val="24"/>
              </w:rPr>
              <w:t>0</w:t>
            </w:r>
            <w:r>
              <w:rPr>
                <w:rFonts w:ascii="仿宋_GB2312" w:eastAsia="仿宋_GB2312" w:hAnsi="宋体" w:hint="eastAsia"/>
                <w:sz w:val="24"/>
              </w:rPr>
              <w:t>0～1</w:t>
            </w:r>
            <w:r>
              <w:rPr>
                <w:rFonts w:ascii="仿宋_GB2312" w:eastAsia="仿宋_GB2312" w:hAnsi="宋体"/>
                <w:sz w:val="24"/>
              </w:rPr>
              <w:t>2</w:t>
            </w:r>
            <w:r>
              <w:rPr>
                <w:rFonts w:ascii="仿宋_GB2312" w:eastAsia="仿宋_GB2312" w:hAnsi="宋体" w:hint="eastAsia"/>
                <w:sz w:val="24"/>
              </w:rPr>
              <w:t>:00</w:t>
            </w:r>
          </w:p>
        </w:tc>
        <w:tc>
          <w:tcPr>
            <w:tcW w:w="6619" w:type="dxa"/>
            <w:vAlign w:val="center"/>
          </w:tcPr>
          <w:p w:rsidR="00574A91" w:rsidRPr="00474F81" w:rsidRDefault="00474F81">
            <w:pPr>
              <w:tabs>
                <w:tab w:val="left" w:pos="312"/>
              </w:tabs>
              <w:spacing w:line="260" w:lineRule="exact"/>
              <w:rPr>
                <w:rFonts w:ascii="仿宋_GB2312" w:eastAsia="仿宋_GB2312" w:hAnsi="宋体"/>
                <w:sz w:val="24"/>
              </w:rPr>
            </w:pPr>
            <w:r>
              <w:rPr>
                <w:rFonts w:ascii="仿宋_GB2312" w:eastAsia="仿宋_GB2312" w:hAnsi="宋体"/>
                <w:sz w:val="24"/>
              </w:rPr>
              <w:t>7</w:t>
            </w:r>
            <w:r w:rsidR="007971E9" w:rsidRPr="00474F81">
              <w:rPr>
                <w:rFonts w:ascii="仿宋_GB2312" w:eastAsia="仿宋_GB2312" w:hAnsi="宋体" w:hint="eastAsia"/>
                <w:sz w:val="24"/>
              </w:rPr>
              <w:t>.继续分组评审</w:t>
            </w:r>
          </w:p>
        </w:tc>
        <w:tc>
          <w:tcPr>
            <w:tcW w:w="1278" w:type="dxa"/>
            <w:vAlign w:val="center"/>
          </w:tcPr>
          <w:p w:rsidR="00574A91" w:rsidRPr="00474F81" w:rsidRDefault="007971E9" w:rsidP="00474F81">
            <w:pPr>
              <w:spacing w:line="320" w:lineRule="exact"/>
              <w:jc w:val="center"/>
              <w:rPr>
                <w:rFonts w:ascii="仿宋_GB2312" w:eastAsia="仿宋_GB2312" w:hAnsi="宋体"/>
                <w:sz w:val="24"/>
              </w:rPr>
            </w:pPr>
            <w:r w:rsidRPr="00474F81">
              <w:rPr>
                <w:rFonts w:ascii="仿宋_GB2312" w:eastAsia="仿宋_GB2312" w:hAnsi="宋体" w:hint="eastAsia"/>
                <w:sz w:val="24"/>
              </w:rPr>
              <w:t>评审组长</w:t>
            </w:r>
          </w:p>
        </w:tc>
        <w:tc>
          <w:tcPr>
            <w:tcW w:w="2552" w:type="dxa"/>
            <w:vAlign w:val="center"/>
          </w:tcPr>
          <w:p w:rsidR="00574A91" w:rsidRPr="00474F81" w:rsidRDefault="007971E9" w:rsidP="00474F81">
            <w:pPr>
              <w:spacing w:line="320" w:lineRule="exact"/>
              <w:jc w:val="center"/>
              <w:rPr>
                <w:rFonts w:ascii="仿宋_GB2312" w:eastAsia="仿宋_GB2312" w:hAnsi="宋体"/>
                <w:sz w:val="24"/>
              </w:rPr>
            </w:pPr>
            <w:r w:rsidRPr="00474F81">
              <w:rPr>
                <w:rFonts w:ascii="仿宋_GB2312" w:eastAsia="仿宋_GB2312" w:hAnsi="宋体" w:hint="eastAsia"/>
                <w:sz w:val="24"/>
              </w:rPr>
              <w:t>本组全体成员</w:t>
            </w:r>
          </w:p>
        </w:tc>
        <w:tc>
          <w:tcPr>
            <w:tcW w:w="2268" w:type="dxa"/>
            <w:vAlign w:val="center"/>
          </w:tcPr>
          <w:p w:rsidR="00574A91" w:rsidRPr="00474F81" w:rsidRDefault="007971E9">
            <w:pPr>
              <w:spacing w:line="260" w:lineRule="exact"/>
              <w:jc w:val="center"/>
              <w:rPr>
                <w:rFonts w:ascii="仿宋_GB2312" w:eastAsia="仿宋_GB2312" w:hAnsi="宋体"/>
                <w:sz w:val="24"/>
              </w:rPr>
            </w:pPr>
            <w:r w:rsidRPr="00474F81">
              <w:rPr>
                <w:rFonts w:ascii="仿宋_GB2312" w:eastAsia="仿宋_GB2312" w:hAnsi="宋体" w:hint="eastAsia"/>
                <w:sz w:val="24"/>
              </w:rPr>
              <w:t>各分会场</w:t>
            </w:r>
          </w:p>
        </w:tc>
      </w:tr>
      <w:tr w:rsidR="00574A91">
        <w:trPr>
          <w:trHeight w:val="691"/>
          <w:jc w:val="center"/>
        </w:trPr>
        <w:tc>
          <w:tcPr>
            <w:tcW w:w="786" w:type="dxa"/>
            <w:vMerge/>
            <w:vAlign w:val="center"/>
          </w:tcPr>
          <w:p w:rsidR="00574A91" w:rsidRDefault="00574A91">
            <w:pPr>
              <w:spacing w:line="260" w:lineRule="exact"/>
              <w:jc w:val="center"/>
              <w:rPr>
                <w:rFonts w:ascii="仿宋_GB2312" w:eastAsia="仿宋_GB2312" w:hAnsi="宋体"/>
                <w:sz w:val="24"/>
              </w:rPr>
            </w:pPr>
          </w:p>
        </w:tc>
        <w:tc>
          <w:tcPr>
            <w:tcW w:w="1701" w:type="dxa"/>
            <w:vAlign w:val="center"/>
          </w:tcPr>
          <w:p w:rsidR="00574A91" w:rsidRDefault="007971E9">
            <w:pPr>
              <w:spacing w:line="260" w:lineRule="exact"/>
              <w:jc w:val="center"/>
              <w:rPr>
                <w:rFonts w:ascii="仿宋_GB2312" w:eastAsia="仿宋_GB2312" w:hAnsi="宋体"/>
                <w:sz w:val="24"/>
              </w:rPr>
            </w:pPr>
            <w:r>
              <w:rPr>
                <w:rFonts w:ascii="仿宋_GB2312" w:eastAsia="仿宋_GB2312" w:hAnsi="宋体"/>
                <w:sz w:val="24"/>
              </w:rPr>
              <w:t>14</w:t>
            </w:r>
            <w:r>
              <w:rPr>
                <w:rFonts w:ascii="仿宋_GB2312" w:eastAsia="仿宋_GB2312" w:hAnsi="宋体" w:hint="eastAsia"/>
                <w:sz w:val="24"/>
              </w:rPr>
              <w:t>:</w:t>
            </w:r>
            <w:r>
              <w:rPr>
                <w:rFonts w:ascii="仿宋_GB2312" w:eastAsia="仿宋_GB2312" w:hAnsi="宋体"/>
                <w:sz w:val="24"/>
              </w:rPr>
              <w:t>0</w:t>
            </w:r>
            <w:r>
              <w:rPr>
                <w:rFonts w:ascii="仿宋_GB2312" w:eastAsia="仿宋_GB2312" w:hAnsi="宋体" w:hint="eastAsia"/>
                <w:sz w:val="24"/>
              </w:rPr>
              <w:t>0～1</w:t>
            </w:r>
            <w:r>
              <w:rPr>
                <w:rFonts w:ascii="仿宋_GB2312" w:eastAsia="仿宋_GB2312" w:hAnsi="宋体"/>
                <w:sz w:val="24"/>
              </w:rPr>
              <w:t>6</w:t>
            </w:r>
            <w:r>
              <w:rPr>
                <w:rFonts w:ascii="仿宋_GB2312" w:eastAsia="仿宋_GB2312" w:hAnsi="宋体" w:hint="eastAsia"/>
                <w:sz w:val="24"/>
              </w:rPr>
              <w:t>:00</w:t>
            </w:r>
          </w:p>
        </w:tc>
        <w:tc>
          <w:tcPr>
            <w:tcW w:w="6619" w:type="dxa"/>
            <w:vAlign w:val="center"/>
          </w:tcPr>
          <w:p w:rsidR="00574A91" w:rsidRPr="00474F81" w:rsidRDefault="00474F81">
            <w:pPr>
              <w:tabs>
                <w:tab w:val="left" w:pos="312"/>
              </w:tabs>
              <w:spacing w:line="260" w:lineRule="exact"/>
              <w:rPr>
                <w:rFonts w:ascii="仿宋_GB2312" w:eastAsia="仿宋_GB2312" w:hAnsi="宋体"/>
                <w:sz w:val="24"/>
              </w:rPr>
            </w:pPr>
            <w:r>
              <w:rPr>
                <w:rFonts w:ascii="仿宋_GB2312" w:eastAsia="仿宋_GB2312" w:hAnsi="宋体"/>
                <w:sz w:val="24"/>
              </w:rPr>
              <w:t>8</w:t>
            </w:r>
            <w:r w:rsidR="007971E9" w:rsidRPr="00474F81">
              <w:rPr>
                <w:rFonts w:ascii="仿宋_GB2312" w:eastAsia="仿宋_GB2312" w:hAnsi="宋体" w:hint="eastAsia"/>
                <w:sz w:val="24"/>
              </w:rPr>
              <w:t>.召开2</w:t>
            </w:r>
            <w:r w:rsidR="007971E9" w:rsidRPr="00474F81">
              <w:rPr>
                <w:rFonts w:ascii="仿宋_GB2312" w:eastAsia="仿宋_GB2312" w:hAnsi="宋体"/>
                <w:sz w:val="24"/>
              </w:rPr>
              <w:t>021年度科学技术进步奖评审</w:t>
            </w:r>
            <w:r w:rsidR="007971E9" w:rsidRPr="00474F81">
              <w:rPr>
                <w:rFonts w:ascii="仿宋_GB2312" w:eastAsia="仿宋_GB2312" w:hAnsi="宋体" w:hint="eastAsia"/>
                <w:sz w:val="24"/>
              </w:rPr>
              <w:t>委员会会议</w:t>
            </w:r>
          </w:p>
        </w:tc>
        <w:tc>
          <w:tcPr>
            <w:tcW w:w="1278" w:type="dxa"/>
            <w:vAlign w:val="center"/>
          </w:tcPr>
          <w:p w:rsidR="00574A91" w:rsidRPr="00474F81" w:rsidRDefault="007971E9" w:rsidP="00474F81">
            <w:pPr>
              <w:spacing w:line="320" w:lineRule="exact"/>
              <w:jc w:val="center"/>
              <w:rPr>
                <w:rFonts w:ascii="仿宋_GB2312" w:eastAsia="仿宋_GB2312" w:hAnsi="宋体"/>
                <w:sz w:val="24"/>
              </w:rPr>
            </w:pPr>
            <w:r w:rsidRPr="00474F81">
              <w:rPr>
                <w:rFonts w:ascii="仿宋_GB2312" w:eastAsia="仿宋_GB2312" w:hAnsi="宋体" w:hint="eastAsia"/>
                <w:sz w:val="24"/>
              </w:rPr>
              <w:t>石</w:t>
            </w:r>
            <w:r w:rsidRPr="00474F81">
              <w:rPr>
                <w:rFonts w:ascii="仿宋_GB2312" w:eastAsia="仿宋_GB2312" w:hAnsi="宋体"/>
                <w:sz w:val="24"/>
              </w:rPr>
              <w:t>玉成</w:t>
            </w:r>
          </w:p>
        </w:tc>
        <w:tc>
          <w:tcPr>
            <w:tcW w:w="2552" w:type="dxa"/>
            <w:vAlign w:val="center"/>
          </w:tcPr>
          <w:p w:rsidR="00574A91" w:rsidRPr="00474F81" w:rsidRDefault="007971E9" w:rsidP="00474F81">
            <w:pPr>
              <w:spacing w:line="320" w:lineRule="exact"/>
              <w:jc w:val="left"/>
              <w:rPr>
                <w:rFonts w:ascii="仿宋_GB2312" w:eastAsia="仿宋_GB2312" w:hAnsi="宋体"/>
                <w:sz w:val="24"/>
              </w:rPr>
            </w:pPr>
            <w:r w:rsidRPr="00474F81">
              <w:rPr>
                <w:rFonts w:ascii="仿宋_GB2312" w:eastAsia="仿宋_GB2312" w:hAnsi="宋体" w:hint="eastAsia"/>
                <w:sz w:val="24"/>
              </w:rPr>
              <w:t>评审委员会全体成员</w:t>
            </w:r>
          </w:p>
        </w:tc>
        <w:tc>
          <w:tcPr>
            <w:tcW w:w="2268" w:type="dxa"/>
            <w:vAlign w:val="center"/>
          </w:tcPr>
          <w:p w:rsidR="00574A91" w:rsidRPr="00474F81" w:rsidRDefault="00105993" w:rsidP="00105993">
            <w:pPr>
              <w:spacing w:line="260" w:lineRule="exact"/>
              <w:jc w:val="center"/>
              <w:rPr>
                <w:rFonts w:ascii="仿宋_GB2312" w:eastAsia="仿宋_GB2312" w:hAnsi="宋体"/>
                <w:sz w:val="24"/>
              </w:rPr>
            </w:pPr>
            <w:r w:rsidRPr="00474F81">
              <w:rPr>
                <w:rFonts w:ascii="仿宋_GB2312" w:eastAsia="仿宋_GB2312" w:hAnsi="宋体" w:hint="eastAsia"/>
                <w:sz w:val="24"/>
              </w:rPr>
              <w:t>7层</w:t>
            </w:r>
            <w:r w:rsidR="00E97F4C" w:rsidRPr="00474F81">
              <w:rPr>
                <w:rFonts w:ascii="仿宋_GB2312" w:eastAsia="仿宋_GB2312" w:hAnsi="宋体" w:hint="eastAsia"/>
                <w:sz w:val="24"/>
              </w:rPr>
              <w:t>美洲厅</w:t>
            </w:r>
          </w:p>
        </w:tc>
      </w:tr>
    </w:tbl>
    <w:p w:rsidR="00574A91" w:rsidRDefault="00574A91">
      <w:pPr>
        <w:widowControl/>
        <w:spacing w:line="460" w:lineRule="exact"/>
        <w:rPr>
          <w:rFonts w:ascii="黑体" w:eastAsia="黑体" w:hAnsi="华文中宋"/>
          <w:sz w:val="30"/>
          <w:szCs w:val="30"/>
        </w:rPr>
        <w:sectPr w:rsidR="00574A91">
          <w:headerReference w:type="default" r:id="rId8"/>
          <w:footerReference w:type="default" r:id="rId9"/>
          <w:pgSz w:w="16838" w:h="11906" w:orient="landscape"/>
          <w:pgMar w:top="993" w:right="1134" w:bottom="1134" w:left="1134" w:header="851" w:footer="992" w:gutter="0"/>
          <w:cols w:space="425"/>
          <w:titlePg/>
          <w:docGrid w:type="linesAndChars" w:linePitch="312"/>
        </w:sectPr>
      </w:pPr>
    </w:p>
    <w:p w:rsidR="00574A91" w:rsidRDefault="00FC4B2C">
      <w:pPr>
        <w:widowControl/>
        <w:jc w:val="center"/>
        <w:rPr>
          <w:rFonts w:ascii="黑体" w:eastAsia="黑体" w:hAnsi="华文中宋"/>
          <w:bCs/>
          <w:sz w:val="44"/>
          <w:szCs w:val="44"/>
        </w:rPr>
      </w:pPr>
      <w:r>
        <w:rPr>
          <w:rFonts w:ascii="黑体" w:eastAsia="黑体" w:hAnsi="华文中宋" w:hint="eastAsia"/>
          <w:bCs/>
          <w:sz w:val="44"/>
          <w:szCs w:val="44"/>
        </w:rPr>
        <w:lastRenderedPageBreak/>
        <w:t>答 辩</w:t>
      </w:r>
      <w:r w:rsidR="007971E9">
        <w:rPr>
          <w:rFonts w:ascii="黑体" w:eastAsia="黑体" w:hAnsi="华文中宋" w:hint="eastAsia"/>
          <w:bCs/>
          <w:sz w:val="44"/>
          <w:szCs w:val="44"/>
        </w:rPr>
        <w:t xml:space="preserve"> 须 知</w:t>
      </w:r>
    </w:p>
    <w:p w:rsidR="00574A91" w:rsidRDefault="00574A91">
      <w:pPr>
        <w:ind w:firstLineChars="243" w:firstLine="778"/>
        <w:rPr>
          <w:rFonts w:ascii="黑体" w:eastAsia="黑体" w:hAnsi="华文中宋"/>
          <w:bCs/>
          <w:sz w:val="32"/>
          <w:szCs w:val="32"/>
        </w:rPr>
      </w:pPr>
    </w:p>
    <w:p w:rsidR="00574A91" w:rsidRPr="00BF1368" w:rsidRDefault="007971E9">
      <w:pPr>
        <w:ind w:firstLineChars="243" w:firstLine="778"/>
        <w:rPr>
          <w:rFonts w:ascii="黑体" w:eastAsia="黑体" w:hAnsi="华文中宋"/>
          <w:bCs/>
          <w:sz w:val="32"/>
          <w:szCs w:val="32"/>
        </w:rPr>
      </w:pPr>
      <w:r w:rsidRPr="00BF1368">
        <w:rPr>
          <w:rFonts w:ascii="黑体" w:eastAsia="黑体" w:hAnsi="华文中宋" w:hint="eastAsia"/>
          <w:bCs/>
          <w:sz w:val="32"/>
          <w:szCs w:val="32"/>
        </w:rPr>
        <w:t>一、成果</w:t>
      </w:r>
      <w:r w:rsidR="00FC4B2C" w:rsidRPr="00BF1368">
        <w:rPr>
          <w:rFonts w:ascii="黑体" w:eastAsia="黑体" w:hAnsi="华文中宋" w:hint="eastAsia"/>
          <w:bCs/>
          <w:sz w:val="32"/>
          <w:szCs w:val="32"/>
        </w:rPr>
        <w:t>答辩</w:t>
      </w:r>
      <w:r w:rsidRPr="00BF1368">
        <w:rPr>
          <w:rFonts w:ascii="黑体" w:eastAsia="黑体" w:hAnsi="华文中宋" w:hint="eastAsia"/>
          <w:bCs/>
          <w:sz w:val="32"/>
          <w:szCs w:val="32"/>
        </w:rPr>
        <w:t>说明</w:t>
      </w:r>
    </w:p>
    <w:p w:rsidR="00574A91" w:rsidRDefault="007971E9">
      <w:pPr>
        <w:widowControl/>
        <w:ind w:firstLineChars="200" w:firstLine="640"/>
        <w:jc w:val="left"/>
        <w:rPr>
          <w:rFonts w:ascii="仿宋_GB2312" w:eastAsia="仿宋_GB2312" w:hAnsi="新宋体"/>
          <w:bCs/>
          <w:sz w:val="32"/>
          <w:szCs w:val="32"/>
        </w:rPr>
      </w:pPr>
      <w:r w:rsidRPr="00BF1368">
        <w:rPr>
          <w:rFonts w:ascii="仿宋_GB2312" w:eastAsia="仿宋_GB2312" w:hAnsi="新宋体" w:hint="eastAsia"/>
          <w:bCs/>
          <w:sz w:val="32"/>
          <w:szCs w:val="32"/>
        </w:rPr>
        <w:t>成果</w:t>
      </w:r>
      <w:r w:rsidR="00FC4B2C" w:rsidRPr="00BF1368">
        <w:rPr>
          <w:rFonts w:ascii="仿宋_GB2312" w:eastAsia="仿宋_GB2312" w:hAnsi="新宋体" w:hint="eastAsia"/>
          <w:bCs/>
          <w:sz w:val="32"/>
          <w:szCs w:val="32"/>
        </w:rPr>
        <w:t>答辩</w:t>
      </w:r>
      <w:r w:rsidRPr="00BF1368">
        <w:rPr>
          <w:rFonts w:ascii="仿宋_GB2312" w:eastAsia="仿宋_GB2312" w:hAnsi="新宋体" w:hint="eastAsia"/>
          <w:bCs/>
          <w:sz w:val="32"/>
          <w:szCs w:val="32"/>
        </w:rPr>
        <w:t>的分组情况及顺序，请登录电力建设科技申报系统</w:t>
      </w:r>
      <w:hyperlink r:id="rId10" w:history="1">
        <w:r w:rsidRPr="00BF1368">
          <w:rPr>
            <w:rFonts w:hint="eastAsia"/>
            <w:sz w:val="32"/>
            <w:szCs w:val="32"/>
          </w:rPr>
          <w:t>http://sbxt.cepca.org.cn</w:t>
        </w:r>
      </w:hyperlink>
      <w:r w:rsidRPr="00BF1368">
        <w:rPr>
          <w:rFonts w:ascii="仿宋_GB2312" w:eastAsia="仿宋_GB2312" w:hAnsi="新宋体" w:hint="eastAsia"/>
          <w:bCs/>
          <w:sz w:val="32"/>
          <w:szCs w:val="32"/>
        </w:rPr>
        <w:t>，在通知公告栏中查询。申报时上传的成果PPT，会务组会统一下载拷贝入电脑，</w:t>
      </w:r>
      <w:r w:rsidR="00FC4B2C" w:rsidRPr="00BF1368">
        <w:rPr>
          <w:rFonts w:ascii="仿宋_GB2312" w:eastAsia="仿宋_GB2312" w:hAnsi="新宋体" w:hint="eastAsia"/>
          <w:bCs/>
          <w:sz w:val="32"/>
          <w:szCs w:val="32"/>
        </w:rPr>
        <w:t>答辩内容须与成果P</w:t>
      </w:r>
      <w:r w:rsidR="00FC4B2C" w:rsidRPr="00BF1368">
        <w:rPr>
          <w:rFonts w:ascii="仿宋_GB2312" w:eastAsia="仿宋_GB2312" w:hAnsi="新宋体"/>
          <w:bCs/>
          <w:sz w:val="32"/>
          <w:szCs w:val="32"/>
        </w:rPr>
        <w:t>PT一致</w:t>
      </w:r>
      <w:r w:rsidR="00FC4B2C" w:rsidRPr="00BF1368">
        <w:rPr>
          <w:rFonts w:ascii="仿宋_GB2312" w:eastAsia="仿宋_GB2312" w:hAnsi="新宋体" w:hint="eastAsia"/>
          <w:bCs/>
          <w:sz w:val="32"/>
          <w:szCs w:val="32"/>
        </w:rPr>
        <w:t>。</w:t>
      </w:r>
    </w:p>
    <w:p w:rsidR="00574A91" w:rsidRDefault="00574A91">
      <w:pPr>
        <w:widowControl/>
        <w:ind w:firstLineChars="200" w:firstLine="640"/>
        <w:jc w:val="left"/>
        <w:rPr>
          <w:rFonts w:ascii="仿宋_GB2312" w:eastAsia="仿宋_GB2312" w:hAnsi="新宋体"/>
          <w:bCs/>
          <w:sz w:val="32"/>
          <w:szCs w:val="32"/>
        </w:rPr>
      </w:pPr>
    </w:p>
    <w:p w:rsidR="00574A91" w:rsidRDefault="007971E9">
      <w:pPr>
        <w:ind w:firstLineChars="243" w:firstLine="778"/>
        <w:rPr>
          <w:rFonts w:ascii="黑体" w:eastAsia="黑体" w:hAnsi="华文中宋"/>
          <w:bCs/>
          <w:sz w:val="32"/>
          <w:szCs w:val="32"/>
        </w:rPr>
      </w:pPr>
      <w:r>
        <w:rPr>
          <w:rFonts w:ascii="黑体" w:eastAsia="黑体" w:hAnsi="华文中宋" w:hint="eastAsia"/>
          <w:bCs/>
          <w:sz w:val="32"/>
          <w:szCs w:val="32"/>
        </w:rPr>
        <w:t>二、现场</w:t>
      </w:r>
      <w:r w:rsidR="00FC4B2C">
        <w:rPr>
          <w:rFonts w:ascii="黑体" w:eastAsia="黑体" w:hAnsi="华文中宋" w:hint="eastAsia"/>
          <w:bCs/>
          <w:sz w:val="32"/>
          <w:szCs w:val="32"/>
        </w:rPr>
        <w:t>答辩</w:t>
      </w:r>
      <w:r>
        <w:rPr>
          <w:rFonts w:ascii="黑体" w:eastAsia="黑体" w:hAnsi="华文中宋" w:hint="eastAsia"/>
          <w:bCs/>
          <w:sz w:val="32"/>
          <w:szCs w:val="32"/>
        </w:rPr>
        <w:t>安排</w:t>
      </w:r>
    </w:p>
    <w:p w:rsidR="00574A91" w:rsidRDefault="007971E9">
      <w:pPr>
        <w:widowControl/>
        <w:ind w:firstLineChars="200" w:firstLine="640"/>
        <w:jc w:val="left"/>
        <w:rPr>
          <w:rFonts w:ascii="仿宋_GB2312" w:eastAsia="仿宋_GB2312" w:hAnsi="新宋体"/>
          <w:bCs/>
          <w:sz w:val="32"/>
          <w:szCs w:val="32"/>
        </w:rPr>
      </w:pPr>
      <w:r>
        <w:rPr>
          <w:rFonts w:ascii="仿宋_GB2312" w:eastAsia="仿宋_GB2312" w:hAnsi="新宋体" w:hint="eastAsia"/>
          <w:bCs/>
          <w:sz w:val="32"/>
          <w:szCs w:val="32"/>
        </w:rPr>
        <w:t>（一）顺序安排</w:t>
      </w:r>
    </w:p>
    <w:p w:rsidR="00574A91" w:rsidRDefault="00FC4B2C">
      <w:pPr>
        <w:widowControl/>
        <w:ind w:firstLineChars="200" w:firstLine="640"/>
        <w:jc w:val="left"/>
        <w:rPr>
          <w:rFonts w:ascii="仿宋_GB2312" w:eastAsia="仿宋_GB2312" w:hAnsi="新宋体"/>
          <w:bCs/>
          <w:sz w:val="32"/>
          <w:szCs w:val="32"/>
        </w:rPr>
      </w:pPr>
      <w:r>
        <w:rPr>
          <w:rFonts w:ascii="仿宋_GB2312" w:eastAsia="仿宋_GB2312" w:hAnsi="新宋体" w:hint="eastAsia"/>
          <w:bCs/>
          <w:sz w:val="32"/>
          <w:szCs w:val="32"/>
        </w:rPr>
        <w:t>答辩</w:t>
      </w:r>
      <w:r w:rsidR="007971E9">
        <w:rPr>
          <w:rFonts w:ascii="仿宋_GB2312" w:eastAsia="仿宋_GB2312" w:hAnsi="新宋体" w:hint="eastAsia"/>
          <w:bCs/>
          <w:sz w:val="32"/>
          <w:szCs w:val="32"/>
        </w:rPr>
        <w:t>人进入会场后，请按分组顺序依次进行</w:t>
      </w:r>
      <w:r>
        <w:rPr>
          <w:rFonts w:ascii="仿宋_GB2312" w:eastAsia="仿宋_GB2312" w:hAnsi="新宋体" w:hint="eastAsia"/>
          <w:bCs/>
          <w:sz w:val="32"/>
          <w:szCs w:val="32"/>
        </w:rPr>
        <w:t>答辩</w:t>
      </w:r>
      <w:r w:rsidR="007971E9">
        <w:rPr>
          <w:rFonts w:ascii="仿宋_GB2312" w:eastAsia="仿宋_GB2312" w:hAnsi="新宋体" w:hint="eastAsia"/>
          <w:bCs/>
          <w:sz w:val="32"/>
          <w:szCs w:val="32"/>
        </w:rPr>
        <w:t>。</w:t>
      </w:r>
    </w:p>
    <w:p w:rsidR="00574A91" w:rsidRDefault="007971E9">
      <w:pPr>
        <w:widowControl/>
        <w:ind w:firstLineChars="200" w:firstLine="640"/>
        <w:jc w:val="left"/>
        <w:rPr>
          <w:rFonts w:ascii="仿宋_GB2312" w:eastAsia="仿宋_GB2312" w:hAnsi="新宋体"/>
          <w:bCs/>
          <w:sz w:val="32"/>
          <w:szCs w:val="32"/>
        </w:rPr>
      </w:pPr>
      <w:r>
        <w:rPr>
          <w:rFonts w:ascii="仿宋_GB2312" w:eastAsia="仿宋_GB2312" w:hAnsi="新宋体" w:hint="eastAsia"/>
          <w:bCs/>
          <w:sz w:val="32"/>
          <w:szCs w:val="32"/>
        </w:rPr>
        <w:t>（二）</w:t>
      </w:r>
      <w:r w:rsidR="00FC4B2C">
        <w:rPr>
          <w:rFonts w:ascii="仿宋_GB2312" w:eastAsia="仿宋_GB2312" w:hAnsi="新宋体" w:hint="eastAsia"/>
          <w:bCs/>
          <w:sz w:val="32"/>
          <w:szCs w:val="32"/>
        </w:rPr>
        <w:t>评审</w:t>
      </w:r>
      <w:r>
        <w:rPr>
          <w:rFonts w:ascii="仿宋_GB2312" w:eastAsia="仿宋_GB2312" w:hAnsi="新宋体" w:hint="eastAsia"/>
          <w:bCs/>
          <w:sz w:val="32"/>
          <w:szCs w:val="32"/>
        </w:rPr>
        <w:t>流程</w:t>
      </w:r>
    </w:p>
    <w:p w:rsidR="00574A91" w:rsidRDefault="007971E9">
      <w:pPr>
        <w:widowControl/>
        <w:ind w:firstLineChars="200" w:firstLine="640"/>
        <w:jc w:val="left"/>
        <w:rPr>
          <w:rFonts w:ascii="仿宋_GB2312" w:eastAsia="仿宋_GB2312" w:hAnsi="新宋体"/>
          <w:bCs/>
          <w:sz w:val="32"/>
          <w:szCs w:val="32"/>
        </w:rPr>
      </w:pPr>
      <w:r>
        <w:rPr>
          <w:rFonts w:ascii="仿宋_GB2312" w:eastAsia="仿宋_GB2312" w:hAnsi="新宋体" w:hint="eastAsia"/>
          <w:bCs/>
          <w:sz w:val="32"/>
          <w:szCs w:val="32"/>
        </w:rPr>
        <w:t>1.成果介绍：</w:t>
      </w:r>
      <w:r>
        <w:rPr>
          <w:rFonts w:ascii="仿宋_GB2312" w:eastAsia="仿宋_GB2312" w:hint="eastAsia"/>
          <w:sz w:val="32"/>
          <w:szCs w:val="32"/>
        </w:rPr>
        <w:t>评审现场自动播放项目成果完成单位的</w:t>
      </w:r>
      <w:r>
        <w:rPr>
          <w:rFonts w:ascii="仿宋_GB2312" w:eastAsia="仿宋_GB2312"/>
          <w:sz w:val="32"/>
          <w:szCs w:val="32"/>
        </w:rPr>
        <w:t>8</w:t>
      </w:r>
      <w:r>
        <w:rPr>
          <w:rFonts w:ascii="仿宋_GB2312" w:eastAsia="仿宋_GB2312" w:hint="eastAsia"/>
          <w:sz w:val="32"/>
          <w:szCs w:val="32"/>
        </w:rPr>
        <w:t>分钟PPT，成果内容包括：主要用途、技术原理、关键技术和创新点、与同类先进成果主要技术指标比对情况、节能减排及经济效益、推广应用情况等核心内容。</w:t>
      </w:r>
    </w:p>
    <w:p w:rsidR="00574A91" w:rsidRDefault="007971E9">
      <w:pPr>
        <w:widowControl/>
        <w:ind w:firstLineChars="200" w:firstLine="640"/>
        <w:jc w:val="left"/>
        <w:rPr>
          <w:rFonts w:ascii="仿宋_GB2312" w:eastAsia="仿宋_GB2312" w:hAnsi="新宋体"/>
          <w:bCs/>
          <w:sz w:val="32"/>
          <w:szCs w:val="32"/>
        </w:rPr>
      </w:pPr>
      <w:r>
        <w:rPr>
          <w:rFonts w:ascii="仿宋_GB2312" w:eastAsia="仿宋_GB2312" w:hAnsi="新宋体" w:hint="eastAsia"/>
          <w:bCs/>
          <w:sz w:val="32"/>
          <w:szCs w:val="32"/>
        </w:rPr>
        <w:t>2.专家质询：每个成果</w:t>
      </w:r>
      <w:r>
        <w:rPr>
          <w:rFonts w:ascii="仿宋_GB2312" w:eastAsia="仿宋_GB2312"/>
          <w:sz w:val="32"/>
          <w:szCs w:val="32"/>
        </w:rPr>
        <w:t>8</w:t>
      </w:r>
      <w:r>
        <w:rPr>
          <w:rFonts w:ascii="仿宋_GB2312" w:eastAsia="仿宋_GB2312" w:hint="eastAsia"/>
          <w:sz w:val="32"/>
          <w:szCs w:val="32"/>
        </w:rPr>
        <w:t>分钟PPT播放</w:t>
      </w:r>
      <w:r>
        <w:rPr>
          <w:rFonts w:ascii="仿宋_GB2312" w:eastAsia="仿宋_GB2312" w:hAnsi="新宋体" w:hint="eastAsia"/>
          <w:bCs/>
          <w:sz w:val="32"/>
          <w:szCs w:val="32"/>
        </w:rPr>
        <w:t>完毕后，现场评审专家进行提问，</w:t>
      </w:r>
      <w:r w:rsidR="00FC4B2C">
        <w:rPr>
          <w:rFonts w:ascii="仿宋_GB2312" w:eastAsia="仿宋_GB2312" w:hAnsi="新宋体" w:hint="eastAsia"/>
          <w:bCs/>
          <w:sz w:val="32"/>
          <w:szCs w:val="32"/>
        </w:rPr>
        <w:t>答辩</w:t>
      </w:r>
      <w:r>
        <w:rPr>
          <w:rFonts w:ascii="仿宋_GB2312" w:eastAsia="仿宋_GB2312" w:hAnsi="新宋体" w:hint="eastAsia"/>
          <w:bCs/>
          <w:sz w:val="32"/>
          <w:szCs w:val="32"/>
        </w:rPr>
        <w:t>人回答应先说明</w:t>
      </w:r>
      <w:r>
        <w:rPr>
          <w:rFonts w:ascii="黑体" w:eastAsia="黑体" w:hAnsi="华文中宋" w:hint="eastAsia"/>
          <w:bCs/>
          <w:sz w:val="32"/>
          <w:szCs w:val="32"/>
        </w:rPr>
        <w:t>单位、姓名</w:t>
      </w:r>
      <w:r>
        <w:rPr>
          <w:rFonts w:ascii="仿宋_GB2312" w:eastAsia="仿宋_GB2312" w:hAnsi="新宋体" w:hint="eastAsia"/>
          <w:bCs/>
          <w:sz w:val="32"/>
          <w:szCs w:val="32"/>
        </w:rPr>
        <w:t>、</w:t>
      </w:r>
      <w:r>
        <w:rPr>
          <w:rFonts w:ascii="黑体" w:eastAsia="黑体" w:hAnsi="华文中宋" w:hint="eastAsia"/>
          <w:bCs/>
          <w:sz w:val="32"/>
          <w:szCs w:val="32"/>
        </w:rPr>
        <w:t>第几完成人</w:t>
      </w:r>
      <w:r>
        <w:rPr>
          <w:rFonts w:ascii="仿宋_GB2312" w:eastAsia="仿宋_GB2312" w:hAnsi="新宋体" w:hint="eastAsia"/>
          <w:bCs/>
          <w:sz w:val="32"/>
          <w:szCs w:val="32"/>
        </w:rPr>
        <w:t>。时间控制在</w:t>
      </w:r>
      <w:r>
        <w:rPr>
          <w:rFonts w:ascii="黑体" w:eastAsia="黑体" w:hAnsi="华文中宋" w:hint="eastAsia"/>
          <w:bCs/>
          <w:sz w:val="32"/>
          <w:szCs w:val="32"/>
        </w:rPr>
        <w:t>5分钟</w:t>
      </w:r>
      <w:r>
        <w:rPr>
          <w:rFonts w:ascii="仿宋_GB2312" w:eastAsia="仿宋_GB2312" w:hAnsi="新宋体" w:hint="eastAsia"/>
          <w:bCs/>
          <w:sz w:val="32"/>
          <w:szCs w:val="32"/>
        </w:rPr>
        <w:t>内。现场</w:t>
      </w:r>
      <w:r w:rsidR="00FC4B2C">
        <w:rPr>
          <w:rFonts w:ascii="仿宋_GB2312" w:eastAsia="仿宋_GB2312" w:hAnsi="新宋体" w:hint="eastAsia"/>
          <w:bCs/>
          <w:sz w:val="32"/>
          <w:szCs w:val="32"/>
        </w:rPr>
        <w:t>专业组秘书在倒计时为</w:t>
      </w:r>
      <w:r w:rsidR="00FC4B2C">
        <w:rPr>
          <w:rFonts w:ascii="黑体" w:eastAsia="黑体" w:hAnsi="华文中宋"/>
          <w:bCs/>
          <w:sz w:val="32"/>
          <w:szCs w:val="32"/>
        </w:rPr>
        <w:t>1</w:t>
      </w:r>
      <w:r w:rsidR="00FC4B2C">
        <w:rPr>
          <w:rFonts w:ascii="黑体" w:eastAsia="黑体" w:hAnsi="华文中宋" w:hint="eastAsia"/>
          <w:bCs/>
          <w:sz w:val="32"/>
          <w:szCs w:val="32"/>
        </w:rPr>
        <w:t>分钟时</w:t>
      </w:r>
      <w:r>
        <w:rPr>
          <w:rFonts w:ascii="仿宋_GB2312" w:eastAsia="仿宋_GB2312" w:hAnsi="新宋体" w:hint="eastAsia"/>
          <w:bCs/>
          <w:sz w:val="32"/>
          <w:szCs w:val="32"/>
        </w:rPr>
        <w:t>进行</w:t>
      </w:r>
      <w:r w:rsidR="00FC4B2C">
        <w:rPr>
          <w:rFonts w:ascii="仿宋_GB2312" w:eastAsia="仿宋_GB2312" w:hAnsi="新宋体" w:hint="eastAsia"/>
          <w:bCs/>
          <w:sz w:val="32"/>
          <w:szCs w:val="32"/>
        </w:rPr>
        <w:t>时间</w:t>
      </w:r>
      <w:r>
        <w:rPr>
          <w:rFonts w:ascii="仿宋_GB2312" w:eastAsia="仿宋_GB2312" w:hAnsi="新宋体" w:hint="eastAsia"/>
          <w:bCs/>
          <w:sz w:val="32"/>
          <w:szCs w:val="32"/>
        </w:rPr>
        <w:t>提示，完成</w:t>
      </w:r>
      <w:r w:rsidR="00FC4B2C">
        <w:rPr>
          <w:rFonts w:ascii="仿宋_GB2312" w:eastAsia="仿宋_GB2312" w:hAnsi="新宋体" w:hint="eastAsia"/>
          <w:bCs/>
          <w:sz w:val="32"/>
          <w:szCs w:val="32"/>
        </w:rPr>
        <w:t>答辩</w:t>
      </w:r>
      <w:r>
        <w:rPr>
          <w:rFonts w:ascii="仿宋_GB2312" w:eastAsia="仿宋_GB2312" w:hAnsi="新宋体" w:hint="eastAsia"/>
          <w:bCs/>
          <w:sz w:val="32"/>
          <w:szCs w:val="32"/>
        </w:rPr>
        <w:t>。</w:t>
      </w:r>
    </w:p>
    <w:p w:rsidR="00574A91" w:rsidRDefault="00574A91">
      <w:pPr>
        <w:widowControl/>
        <w:ind w:firstLineChars="200" w:firstLine="640"/>
        <w:jc w:val="left"/>
        <w:rPr>
          <w:rFonts w:ascii="仿宋_GB2312" w:eastAsia="仿宋_GB2312" w:hAnsi="新宋体"/>
          <w:bCs/>
          <w:sz w:val="32"/>
          <w:szCs w:val="32"/>
        </w:rPr>
      </w:pPr>
    </w:p>
    <w:p w:rsidR="00574A91" w:rsidRDefault="00574A91">
      <w:pPr>
        <w:widowControl/>
        <w:jc w:val="center"/>
        <w:rPr>
          <w:rFonts w:ascii="黑体" w:eastAsia="黑体" w:hAnsi="新宋体"/>
          <w:bCs/>
          <w:sz w:val="36"/>
          <w:szCs w:val="36"/>
        </w:rPr>
      </w:pPr>
    </w:p>
    <w:p w:rsidR="00574A91" w:rsidRDefault="00574A91">
      <w:pPr>
        <w:widowControl/>
        <w:jc w:val="center"/>
        <w:rPr>
          <w:rFonts w:ascii="黑体" w:eastAsia="黑体" w:hAnsi="新宋体"/>
          <w:bCs/>
          <w:sz w:val="36"/>
          <w:szCs w:val="36"/>
        </w:rPr>
      </w:pPr>
    </w:p>
    <w:p w:rsidR="00574A91" w:rsidRDefault="00574A91">
      <w:pPr>
        <w:widowControl/>
        <w:jc w:val="center"/>
        <w:rPr>
          <w:rFonts w:ascii="黑体" w:eastAsia="黑体" w:hAnsi="新宋体"/>
          <w:bCs/>
          <w:sz w:val="36"/>
          <w:szCs w:val="36"/>
        </w:rPr>
      </w:pPr>
    </w:p>
    <w:p w:rsidR="00574A91" w:rsidRDefault="007971E9">
      <w:pPr>
        <w:widowControl/>
        <w:jc w:val="center"/>
        <w:rPr>
          <w:rFonts w:ascii="黑体" w:eastAsia="黑体" w:hAnsi="新宋体"/>
          <w:bCs/>
          <w:sz w:val="36"/>
          <w:szCs w:val="36"/>
        </w:rPr>
      </w:pPr>
      <w:r>
        <w:rPr>
          <w:rFonts w:ascii="黑体" w:eastAsia="黑体" w:hAnsi="新宋体" w:hint="eastAsia"/>
          <w:bCs/>
          <w:sz w:val="36"/>
          <w:szCs w:val="36"/>
        </w:rPr>
        <w:lastRenderedPageBreak/>
        <w:t>专业组成果评审清单</w:t>
      </w:r>
    </w:p>
    <w:tbl>
      <w:tblPr>
        <w:tblW w:w="10491" w:type="dxa"/>
        <w:tblInd w:w="-318" w:type="dxa"/>
        <w:tblLook w:val="04A0" w:firstRow="1" w:lastRow="0" w:firstColumn="1" w:lastColumn="0" w:noHBand="0" w:noVBand="1"/>
      </w:tblPr>
      <w:tblGrid>
        <w:gridCol w:w="1277"/>
        <w:gridCol w:w="1559"/>
        <w:gridCol w:w="709"/>
        <w:gridCol w:w="1843"/>
        <w:gridCol w:w="2693"/>
        <w:gridCol w:w="2410"/>
      </w:tblGrid>
      <w:tr w:rsidR="00701384" w:rsidRPr="00701384" w:rsidTr="00701384">
        <w:trPr>
          <w:trHeight w:val="1005"/>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科技1组（信息组）36项</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日期</w:t>
            </w:r>
          </w:p>
        </w:tc>
        <w:tc>
          <w:tcPr>
            <w:tcW w:w="1559"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时间</w:t>
            </w:r>
          </w:p>
        </w:tc>
        <w:tc>
          <w:tcPr>
            <w:tcW w:w="709"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序号</w:t>
            </w:r>
          </w:p>
        </w:tc>
        <w:tc>
          <w:tcPr>
            <w:tcW w:w="184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项目编号</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项目名称</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申报单位</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10:00-10:15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KJ-2021-B-011</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户用光伏发电系统设计规范等4项标准</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国网湖北省电力有限公司电力科学研究院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10:15-10:30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KJ-2021-B-015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DL/T5753-2017 ±200kV及以下柔性直流换流站换流阀施工工艺导则等2项标准</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浙江省送变电工程有限公司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10:30-10:45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KJ-2021-B-018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陆上风电场工程风电机组基础设计规范</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中国电建集团西北勘测设计研究院有限公司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10:45-11:00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KJ-2021-B-019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电站空冷系统标准体系建设</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西安热工研究院有限公司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11:00-11:15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KJ-2021-G-020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基于数字电网的资质管控体系研究与应用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广东电网有限责任公司东莞供电局</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11:15-11:30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KJ-2021-J-073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核电厂三维布置协同设计平台关键技术研究与应用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中广核工程有限公司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11:30-11:45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KJ-2021-J-094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风电场网络安全防护策略关键技术研究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中能电力科技开发有限公司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11:45-12:00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KJ-2021-J-118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面向配电网高可靠供电的智能指挥与控制关键技术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国网江苏省电力有限公司扬州供电分公司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13:30-13:45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KJ-2021-J-127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面向能源互联网的数据感知与接入关键技术及应用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北京智芯微电子科技有限公司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13:45-14:00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KJ-2021-J-128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 xml:space="preserve">风光一体新能源电站远程监控关键技术研究及应用 </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国家电投集团江苏新能源有限公司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14:00-14:15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KJ-2021-J-131</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海上风电场运维智慧调度系统研究及应用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江苏海上龙源风力发电有限公司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12月16日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14:15-14:30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KJ-2021-J-145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面向5G的电力杆塔与移动通信共享共生系统关键技术及应用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国网江苏省电力有限公司南京供电分公司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14:30-14:45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KJ-2021-J-201</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电能计量及采集设备全性能试验智能检测系统建设</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国网冀北电力有限公司营销服务中心（资金集约中心、计量中心）</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14:45-15:00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KJ-2021-J-242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国际EPC项目PID标准化建设研究与应用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山东电力建设第三工程有限公司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15:00-15:15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KJ-2021-J-305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电网气象预报预警服务平台建设及关键电力设备预警</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内蒙古电力（集团）有限责任公司内蒙古电力科学研究院分公司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15:15-15:30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KJ-2021-J-342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基于云边协同计算的配电网故障诊断关键技术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国网江苏电力有限公司淮安供电分公司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15:30-15:45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KJ-2021-J-353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电力监控系统网络安全管理平台关键技术研究与应用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国网四川省电力公司电力科学研究院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15:45-16:00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KJ-2021-J-403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调度自动化系统多维度运维技术与应用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国网山西省电力公司晋城供电公司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16:00-16:15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KJ-2021-J-422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电力无线专用通信网络关键技术与应用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国网江苏省电力有限公司电力科学研究院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16:15-16:30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20</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KJ-2021-X-002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基于全生命周期的智能电厂研究及应用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中国电力工程顾问集团华北电力设计院有限公司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16:30-16:45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KJ-2021-X-003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IWind风机智慧监护平台</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陕西黄河能源有限责任公司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16:45-17:00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KJ-2021-X-004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大型新能源基地生产集中监管与智能决策系统的研究及应用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西安热工研究院有限公司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17:00-17:15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KJ-2021-X-010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维迈多数据源输电线路航测系统</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中国能源建设集团湖南省电力设计院有限公司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17:15-17:30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KJ-2021-X-013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雄安新区电网数字化工程管理平台</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中国电建集团华东勘测设计研究院有限公司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12月16日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17:30-17:45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KJ-2021-X-016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园区智慧能源综合利用系统优化软件开发及应用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中国电建集团西北勘测设计研究院有限公司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17:45-18:00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26</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KJ-2021-X-018</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砂石加工系统智能控制技术研究与应用</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中国水利水电第七工程局有限公司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08:00-08:15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KJ-2021-X-019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输变电设备状态智能监测和大数据评估系统及产业化应用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国网山东省电力公司电力科学研究院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08:15-08:30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KJ-2021-X-021</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监造管理系统与APP终端软件开发及应用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山东电力建设第三工程有限公司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08:30-08:45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KJ-2021-X-025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海绵城市智慧管控系统</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中国电建集团西北勘测设计研究院有限公司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08:45-09:00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30</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KJ-2021-X-026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国家电投大坝安全管理监控信息系统</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青海黄河上游水电开发有限责任公司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09:00-09:15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KJ-2021-X-027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设计协同管理平台</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中国电力工程顾问集团西南电力设计院有限公司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09:15-09:30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KJ-2021-X-033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电力信息通信网资源协同技术应用研究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华北电力大学</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09:30-09:45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KJ-2021-X-039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设计施工一体化“数据流转”关键技术研究及系统应用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中国电建集团贵阳勘测设计研究院有限公司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09:45-10:00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KJ-2021-X-040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面向可再生能源消纳能力提升的能源区块链公共服务平台建设与应用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国网电子商务有限公司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10:00-10:15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KJ-2021-X-043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智慧工程物联感知系统创新与应用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南方电网互联网服务有限公司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10:15-10:30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KJ-2021-X-046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青豫直流豫南站5G智慧工地助力现场安全管控应用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国网河南省电力公司信息通信公司</w:t>
            </w:r>
          </w:p>
        </w:tc>
      </w:tr>
      <w:tr w:rsidR="00701384" w:rsidRPr="00701384" w:rsidTr="00701384">
        <w:trPr>
          <w:trHeight w:val="1005"/>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科技2组（管理组）24项</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日期</w:t>
            </w:r>
          </w:p>
        </w:tc>
        <w:tc>
          <w:tcPr>
            <w:tcW w:w="1559"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时间</w:t>
            </w:r>
          </w:p>
        </w:tc>
        <w:tc>
          <w:tcPr>
            <w:tcW w:w="709"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序号</w:t>
            </w:r>
          </w:p>
        </w:tc>
        <w:tc>
          <w:tcPr>
            <w:tcW w:w="184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项目编号</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项目名称</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申报单位</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12月16日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10:00-10:15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KJ-2021-G-050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输变电工程“云上查-线下核”数字化安全稽查模式研究应用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国网浙江省电力有限公司建设分公司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10:15-10:30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KJ-2021-G-047</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基于RTLAB的硬件在环仿真平台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东莞电力设计院有限公司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10:30-10:45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KJ-2021-G-009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支撑基建数字化转型的技经标准研究与实践</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南方电网能源发展研究院有限责任公司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10:45-11:00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KJ-2021-G-044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华能海上风电场施工建设安全管理</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华能国际电力江苏能源开发有限公司清洁能源分公司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11:00-11:15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KJ-2021-G-043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基于高寒高海拔生态脆弱区域超大型风电项目的绿色建造管理</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青海黄河上游水电开发有限责任公司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11:15-11:30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KJ-2021-G-028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施工现场实名制管理体系研究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南方电网能源发展研究院有限责任公司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11:30-11:45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KJ-2021-G-042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海上风电设备质量控制体系与技术研究及应用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西安热工研究院有限公司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11:45-12:00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KJ-2021-G-039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“五精”管理在建设高质量燃气发电厂的应用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珠海市钰海电力有限公司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13:30-13:45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KJ-2021-G-037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应用BIM技术的电网工程量价智能化转换核心技术研究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国网甘肃省电力公司经济技术研究院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13:45-14:00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KJ-2021-G-034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新时期输变电工程全过程工程咨询的应用研究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国网浙江省电力有限公司建设分公司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14:00-14:15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KJ-2021-G-031</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“工业互联网+安全环保”融合创新促监管模式智慧化转型升级</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国家电投集团内蒙古能源有限公司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14:15-14:30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KJ-2021-G-030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新能源总承包项目模块化施工技术研究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山东电力工程咨询院有限公司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14:30-14:45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KJ-2021-G-029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基于标准化理论的电力工程质量评价模型研究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南方电网能源发展研究院有限责任公司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14:45-15:00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KJ-2021-G-027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新能源总承包项目现场智能管理技术研究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山东电力工程咨询院有限公司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12月16日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15:00-15:15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KJ-2021-G-023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基于对象化与事件化的智能电网运行监控模式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国网四川省电力公司电力科学研究院</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15:15-15:30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KJ-2021-G-022</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工程公司科技进步与贡献率评价研究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中国电建集团西北勘测设计研究院有限公司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15:30-15:45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KJ-2021-G-019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电力安全工器具“互联网+”智能管控与标准化移动检测</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国网四川省电力公司电力科学研究院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15:45-16:00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KJ-2021-G-017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基于集成信息模型和激光三维扫描技术的电力工程质量验收方法研究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广东诚誉工程咨询监理有限公司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16:00-16:15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KJ-2021-G-016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基于无人机技术的电力工程建设全周期管理探索与实践</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国网浙江省电力有限公司嘉兴供电公司，国网浙江嘉善县供电有限公司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16:15-16:30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20</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KJ-2021-G-013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“6+1”基建调试项目部管理体系创新与实践</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国网河北能源技术服务有限公司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16:30-16:45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KJ-2021-G-010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“一带一路”典型国家（澜湄国家） 电力工程计价体系研究与实践</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南方电网能源发展研究院有限责任公司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16:45-17:00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KJ-2021-G-007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《风电场建设和运维安全知识库》建立和应用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北京天润新能投资有限公司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17:00-17:15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KJ-2021-G-004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越南大型燃煤电厂建设质量管理体系的建立与实践</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中国华电科工集团有限公司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17:15-17:30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KJ-2021-G-002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基于VE的造价反馈体系构建</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国网江苏省电力工程咨询有限公司</w:t>
            </w:r>
          </w:p>
        </w:tc>
      </w:tr>
      <w:tr w:rsidR="00701384" w:rsidRPr="00701384" w:rsidTr="00701384">
        <w:trPr>
          <w:trHeight w:val="1005"/>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科技3组（输变电组）28项</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日期</w:t>
            </w:r>
          </w:p>
        </w:tc>
        <w:tc>
          <w:tcPr>
            <w:tcW w:w="1559"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时间</w:t>
            </w:r>
          </w:p>
        </w:tc>
        <w:tc>
          <w:tcPr>
            <w:tcW w:w="709"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序号</w:t>
            </w:r>
          </w:p>
        </w:tc>
        <w:tc>
          <w:tcPr>
            <w:tcW w:w="184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项目编号</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项目名称</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申报单位</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10:00-10:15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KJ-2021-J-541</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复杂通道环境下大段长高压电缆线路施工关键技术创新及应用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国网江苏省电力有限公司无锡供电分公司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10:15-10:30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KJ-2021-J-514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超、特高压架空输电线路三维重构技术及应用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国网通用航空有限公司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12月16日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10:30-10:45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KJ-2021-J-498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多环境叠加区域输电线路故障防御能力提升关键技术及装备研制</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国网河北省电力有限公司电力科学研究院</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10:45-11:00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KJ-2021-J-475</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冻土地区输电线路地基基础设计关键技术研究与应用</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中国电力工程顾问集团西北电力设计院有限公司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11:00-11:15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KJ-2021-J-473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380m输电高塔施工关键技术与应用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浙江省送变电工程有限公司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11:15-11:30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KJ-2021-J-458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变电站高压计量关口智能检定新技术及工程应用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中国电力科学研究院有限公司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11:30-11:45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KJ-2021-J-450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输电线路结构的抗风精细化设计研究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国网浙江省电力有限公司宁波供电公司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11:45-12:00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KJ-2021-J-413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电力工程金属材料大气腐蚀在线检测与动态评价技术及应用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国网山东省电力公司电力科学研究院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13:30-13:45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KJ-2021-J-408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特高压GIL管廊安全防护监控及安全质量评估技术研究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国网江苏省电力工程咨询有限公司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13:45-14:00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KJ-2021-J-396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新型成套垂直接地系统关键技术和工程应用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中国南方电网有限责任公司超高压输电公司贵阳局</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14:00-14:15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KJ-2021-J-395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弹压旋调式电缆支架装置研发</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广州市电力工程有限公司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14:15-14:30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KJ-2021-J-370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面向电网关键基础设施状态感知的新型光机电传感器关键技术及应用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中国电力科学研究院有限公司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14:30-14:45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KJ-2021-J-369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高比例新能源多微网互动优化调度控制关键技术及示范</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国网山东省电力公司电力科学研究院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14:45-15:00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KJ-2021-J-347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高污闪薄弱电网防全厂失电关键技术研究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中国电建集团海外投资有限公司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15:00-15:15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KJ-2021-J-323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山区输电线路杆塔接地技术的深化研究与应用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湖南经研电力设计有限公司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15:15-15:30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KJ-2021-J-295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四川西部水电送出走廊（丹巴以北）导线覆冰观测及工程应用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四川电力设计咨询有限责任公司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12月16日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15:30-15:45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KJ-2021-F-018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GFRP管混凝土组合结构输电杆的关键技术</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国网绍兴供电公司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15:45-16:00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18</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KJ-2021-J-280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复杂海况500kV海缆带电智能检测系统关键技术研究与应用</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中国南方电网有限责任公司超高压输电公司广州局海口分局</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16:00-16:15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KJ-2021-J-277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超高杆塔及杆塔基础优化设计技术与工程应用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国网天津市电力公司电力科学研究院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16:15-16:30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20</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KJ-2021-J-014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复杂大气环境下输变电设备金属材料可靠性评估与防护</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广东电网有限责任公司电力科学研究院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16:30-16:45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KJ-2021-J-171</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适用于电网新增扩建的无功/电压、谐波治理研究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国网内蒙古东部电力有限公司电力科学研究院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16:45-17:00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KJ-2021-J-096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应对电压安全风险的多直流受端电网控制决策技术与工程应用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国网山东省电力公司电力科学研究院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17:00-17:15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KJ-2021-J-078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大风区±1100kV特高压直流线路工程关键设计技术研究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国核电力规划设计研究院有限公司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17:15-17:30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KJ-2021-F-004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110kV~220kV电缆头自动化制作装置</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广州南方电力技术工程有限公司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17:30-17:45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KJ-2021-J-057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电网台风灾害监测与防控关键技术研究及应用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广东电网有限责任公司电力科学研究院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17:45-18:00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KJ-2021-F-024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石墨烯改性复合导电脂、灌封胶的研发及应用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国网江苏省电力有限公司电力科学研究院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08:00-08:15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KJ-2021-J-291</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基于弹道理论的导引绳穿滑车弹射施工技术应用研究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北京电力工程有限公司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08:15-08:30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KJ-2021-J-013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基于人工引雷的强雷区配网雷电特性及防护技术研究与应用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广东电网有限责任公司电力科学研究院</w:t>
            </w:r>
          </w:p>
        </w:tc>
      </w:tr>
      <w:tr w:rsidR="00701384" w:rsidRPr="00701384" w:rsidTr="00701384">
        <w:trPr>
          <w:trHeight w:val="1005"/>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科技4组（变电组）27项</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日期</w:t>
            </w:r>
          </w:p>
        </w:tc>
        <w:tc>
          <w:tcPr>
            <w:tcW w:w="1559"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时间</w:t>
            </w:r>
          </w:p>
        </w:tc>
        <w:tc>
          <w:tcPr>
            <w:tcW w:w="709"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序号</w:t>
            </w:r>
          </w:p>
        </w:tc>
        <w:tc>
          <w:tcPr>
            <w:tcW w:w="184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项目编号</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项目名称</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申报单位</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12月16日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10:00-10:15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KJ-2021-J-522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多端直流集成设计关键技术研究及工程应用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南方电网科学研究院有限责任公司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10:15-10:30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KJ-2021-J-525</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直驱风机并网暂态过电压课题研究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中广核（兴安盟）新能源有限公司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10:30-10:45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KJ-2021-J-532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强震区特高压变电站电气设备抗震关键技术及工程应用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中国电力科学研究院有限公司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10:45-11:00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KJ-2021-J-505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高压大容量直流换流阀可靠性评估方法及试验技术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南方电网科学研究院有限责任公司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11:00-11:15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KJ-2021-J-497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SF6/N2混合气体绝缘GIS设备关键技术、装置仪器研制及应用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国网河北省电力有限公司电力科学研究院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11:15-11:30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KJ-2021-J-479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智能变电站二次系统测试及性能评价关键技术研究及应用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四川蜀能电力有限公司高新分公司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11:30-11:45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KJ-2021-J-420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高寒地区基于可控采暖负荷供热建设的碳中和研究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国网黑龙江省电力有限公司电力科学研究院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11:45-12:00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KJ-2021-J-399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交直流混合技术在数据中心场景的应用研究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东莞电力设计院有限公司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13:30-13:45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KJ-2021-J-389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特高压大容量设备整体绝缘性能交接试验技术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国网江苏省电力有限公司电力科学研究院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13:45-14:00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KJ-2021-J-502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多端常规直流输电控制保护系统关键技术研究及工程应用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南方电网科学研究院有限责任公司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14:00-14:15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KJ-2021-J-383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四川电网省地一体化时间同步监测系统建设与应用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国网四川省电力公司电力科学研究院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14:15-14:30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KJ-2021-J-366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GIL/GIS击穿性放电故障精确定位关键技术研究与应用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国网电力科学研究院武汉南瑞有限责任公司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14:30-14:45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KJ-2021-J-340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输变电工程精准三维设计和精细三维评审关键技术与应用研究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湖南经研电力设计有限公司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14:45-15:00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KJ-2021-J-334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变电站二次设备智能化全景调试系统</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温州电力建设有限公司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12月16日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15:00-15:15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KJ-2021-J-330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变电站直流系统故障主动监测与隔离技术研究及装置开发</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江苏方天电力技术有限公司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15:15-15:30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KJ-2021-J-326</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220kVGIS间隔双断口母线隔离开关应用研究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湖北省电力勘测设计院有限公司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15:30-15:45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KJ-2021-J-309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平台式户内超高压变电站布置技术研究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中国电力工程顾问集团西南电力设计院有限公司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15:45-16:00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KJ-2021-J-306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高压大容量多端直流安全稳定控制系统关键技术及应用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南方电网科学研究院有限责任公司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16:00-16:15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KJ-2021-J-290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设备安装辅助作业机器人</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广东电网有限责任公司东莞供电局</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16:15-16:30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20</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KJ-2021-J-260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定时限极性测试仪</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山东送变电工程有限公司</w:t>
            </w:r>
          </w:p>
        </w:tc>
      </w:tr>
      <w:tr w:rsidR="00701384" w:rsidRPr="00701384" w:rsidTr="00701384">
        <w:trPr>
          <w:trHeight w:val="112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16:30-16:45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KJ-2021-J-158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四川电网输变电设备大气腐蚀防护关键技术及应用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国网四川省电力公司电力科学研究院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16:45-17:00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KJ-2021-J-153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GIS现场试验诊断新技术及成套装备研发与应用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国网陕西省电力公司电力科学研究院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17:00-17:15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KJ-2021-J-132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区域综合能源系统协同运行关键技术及示范应用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国网江苏省电力有限公司南京供电分公司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17:15-17:30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KJ-2021-J-095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基于遥控自平衡液压泵的大型变压器移位技术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广东电网能源发展有限公司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17:30-17:45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KJ-2021-J-081</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数字配电网精准投资关键技术及应用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国网江西省电力有限公司电力科学研究院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17:45-18:00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KJ-2021-J-050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基于三维设计成果的变电工程造价应用研究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国核电力规划设计研究院有限公司</w:t>
            </w:r>
          </w:p>
        </w:tc>
      </w:tr>
      <w:tr w:rsidR="00701384" w:rsidRPr="00701384" w:rsidTr="00701384">
        <w:trPr>
          <w:trHeight w:val="1268"/>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08:00-08:15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KJ-2021-J-022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高海拔地区±800kV换流站直流空气间隙研究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中国电力工程顾问集团西北电力设计院有限公司</w:t>
            </w:r>
          </w:p>
        </w:tc>
      </w:tr>
      <w:tr w:rsidR="00701384" w:rsidRPr="00701384" w:rsidTr="00701384">
        <w:trPr>
          <w:trHeight w:val="1005"/>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科技5组（电气组）17项</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日期</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时间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序号</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项目编号</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项目名称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申报单位</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10:00-10:15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KJ-2021-F-029</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新能源高占比互联电网安全风险在线识别与主动防御技术</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国网河北省电力有限公司电力科学研究院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10:15-10:30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KJ-2021-J-016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燃煤电厂燃料智能化管控中心研究及应用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中国电力工程顾问集团华北电力设计院有限公司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10:30-10:45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KJ-2021-J-071</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高压断路器潜伏性故障智能诊断技术及应用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江苏省送变电有限公司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10:45-11:00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KJ-2021-J-088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发电厂电平衡检测装置溯源关键技术研究与应用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江苏方天电力技术有限公司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11:00-11:15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KJ-2021-J-110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大型接地网参数测试、拓扑重构、缺陷成像与评价关键技术及应用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华东电力试验研究院有限公司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11:15-11:30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KJ-2021-J-116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电力设备状态低功耗无线感知关键技术及工程应用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国网江苏省电力有限公司电力科学研究院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11:30-11:45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KJ-2021-J-141</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发电厂电气主设备早期绝缘缺陷诊断技术与应用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中国大唐集团科学技术研究院有限公司火力发电技术研究院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11:45-12:00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KJ-2021-J-206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特高压多端混合直流输电关键技术及示范工程应用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中国南方电网有限责任公司超高压输电公司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13:30-13:45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KJ-2021-J-210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城市电网智慧主动防御及多维黑启动关键技术及应用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国网北京市电力公司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13:45-14:00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KJ-2021-J-296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基于电位均匀分布原理的GIL导电回路安装质量控制方法研究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江苏省送变电有限公司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14:00-14:15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KJ-2021-F-033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电力装备线圈绝缘故障的多参量检测与诊断技术及应用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国网河北省电力有限公司电力科学研究院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14:15-14:30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KJ-2021-J-385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配电网互感器质量基础关键技术及应用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中国电力科学研究院有限公司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12月16日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14:30-14:45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KJ-2021-J-019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大规模新能源出力特性预测方法的研究及应用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中国电力工程顾问集团华北电力设计院有限公司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14:45-15:00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KJ-2021-J-464</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直流高电压国家计量标准装置关键技术及工程应用</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国家高电压计量站</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15:00-15:15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KJ-2021-J-510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保障清洁能源送出的特高压输变电设备检测关键技术、装备及应用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国网青海省电力公司电力科学研究院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15:15-15:30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KJ-2021-J-518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小电流接地选线技术的研发</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中国电建集团贵阳勘测设计研究院有限公司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15:30-15:45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KJ-2021-J-536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电力需求侧协调控制关键技术及规模化工程应用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国网江苏省电力有限公司营销服务中心</w:t>
            </w:r>
          </w:p>
        </w:tc>
      </w:tr>
      <w:tr w:rsidR="00701384" w:rsidRPr="00701384" w:rsidTr="00701384">
        <w:trPr>
          <w:trHeight w:val="1005"/>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科技6组（水电组）18项</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日期</w:t>
            </w:r>
          </w:p>
        </w:tc>
        <w:tc>
          <w:tcPr>
            <w:tcW w:w="1559"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时间</w:t>
            </w:r>
          </w:p>
        </w:tc>
        <w:tc>
          <w:tcPr>
            <w:tcW w:w="709"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序号</w:t>
            </w:r>
          </w:p>
        </w:tc>
        <w:tc>
          <w:tcPr>
            <w:tcW w:w="184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项目编号</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项目名称</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申报单位</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10:00-10:15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KJ-2021-J-351</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高填方强夯施工智能监测关键技术与工程应用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中国电建集团华东勘测设计研究院有限公司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10:15-10:30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KJ-2021-J-345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黄河上游大型梯级水库岸坡蠕变机理与破坏效应研究及安全监控技术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中国电建集团西北勘测设计研究院有限公司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10:30-10:45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KJ-2021-J-297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丰满水电站新老大坝相互影响下的重建关键技术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中水东北勘测设计研究有限责任公司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10:45-11:00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KJ-2021-J-312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复杂基面水库全库盆渗漏治理关键技术与应用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国网新源控股有限公司回龙分公司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11:00-11:15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KJ-2021-J-279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缓坡斜井导井溜渣机制及施工关键技术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中国水利水电第七工程局有限公司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11:15-11:30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KJ-2021-J-272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400m级全钢衬超长斜井施工关键技术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中国葛洲坝集团三峡建设工程有限公司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11:30-11:45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KJ-2021-J-218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高寒地区超高流速抗冲耐磨混凝土施工关键技术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中国葛洲坝集团第二工程有限公司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12月16日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11:45-12:00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KJ-2021-J-202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水工混凝土建筑物修补环保材料研发及施工关键技术</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中国电建集团西北勘测设计研究院有限公司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13:30-13:45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9</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KJ-2021-J-180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大层厚负温环境沥青混凝土窄心墙快速施工技术</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中国葛洲坝集团第二工程有限公司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13:45-14:00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KJ-2021-J-104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大水位变幅多泥沙水库取水口设计关键技术研究与应用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中国电建集团北京勘测设计研究院有限公司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14:00-14:15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KJ-2021-J-337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刘家峡水库减淤增效技术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中国电建集团西北勘测设计研究院有限公司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14:15-14:30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KJ-2021-J-103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复杂条件大型水电站地下引水发电系统精益化设计施工关键技术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中国电建集团北京勘测设计研究院有限公司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14:30-14:45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KJ-2021-J-061</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大型水电站水力机械辅助系统工厂化预制与数字化安装关键技术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中国水利水电第六工程局有限公司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14:45-15:00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KJ-2021-J-344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水电工程地下洞室群围岩稳定多维度动态控制技术创新与实践</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中国电建集团西北勘测设计研究院有限公司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15:00-15:15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KJ-2021-J-028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超大型移动式启闭机设计与制造关键技术研究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中国葛洲坝集团机械船舶有限公司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15:15-15:30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KJ-2021-F-005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高水头深覆盖大型岩塞与淤泥层协同爆破关键技术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中国水利水电第六工程局有限公司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15:30-15:45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KJ-2021-B-010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地质灾害地面三维激光扫描监测技术规程</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中国电建集团西北勘测设计研究院有限公司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15:45-16:00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KJ-2021-J-102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河长制智慧管理技术体系研究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中国电建集团北京勘测设计研究院有限公司</w:t>
            </w:r>
          </w:p>
        </w:tc>
      </w:tr>
      <w:tr w:rsidR="00701384" w:rsidRPr="00701384" w:rsidTr="00701384">
        <w:trPr>
          <w:trHeight w:val="1005"/>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科技7组（土建组）40项</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日期</w:t>
            </w:r>
          </w:p>
        </w:tc>
        <w:tc>
          <w:tcPr>
            <w:tcW w:w="1559"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时间</w:t>
            </w:r>
          </w:p>
        </w:tc>
        <w:tc>
          <w:tcPr>
            <w:tcW w:w="709"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序号</w:t>
            </w:r>
          </w:p>
        </w:tc>
        <w:tc>
          <w:tcPr>
            <w:tcW w:w="184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项目编号</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项目名称</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申报单位</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10:00-10:15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KJ-2021-B-006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风电场工程道路设计规范</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中国电建集团北京勘测设计研究院有限公司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12月16日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10:15-10:30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KJ-2021-F-022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高位收水冷却塔BIM设计技术研究</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中国电力工程顾问集团西南电力设计院有限公司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10:30-10:45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KJ-2021-G-011</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基于北斗的电力隧道工程施工及运维智慧安全监控管理关键技术</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国网江苏省电力有限公司南京供电分公司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10:45-11:00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KJ-2021-J-029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沂蒙电站输水系统400米级竖井定向钻与反井钻施工技术应用研究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山东沂蒙抽水蓄能有限公司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11:00-11:15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KJ-2021-J-036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复杂地形无人机航测和监测跟踪技术应用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中国能源建设集团天津电力建设有限公司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11:15-11:30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KJ-2021-J-048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深厚软土特性分析与地基加固技术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中国能源建设集团江苏省电力设计院有限公司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11:30-11:45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KJ-2021-J-084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特大地下洞室群数字化施工关键技术与应用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中国水利水电第四工程局有限公司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11:45-12:00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KJ-2021-J-089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大透距、高精度声波CT成套技术和设备研制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中国电建集团贵阳勘测设计研究院有限公司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13:30-13:45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KJ-2021-J-091</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越南沿海二期项目桩基设计及施工研究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中国华电科工集团有限公司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13:45-14:00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KJ-2021-J-105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复合材料电缆托架研究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中国能源建设集团广东电力工程局有限公司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14:00-14:15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KJ-2021-J-108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山区变电站复杂土石边坡防治关键技术研究及应用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四川南充电力设计有限公司广元分公司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14:15-14:30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KJ-2021-J-113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超大型封闭储煤结构体系创新</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中国能源建设集团浙江省电力设计院有限公司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14:30-14:45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KJ-2021-J-123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矩形顶管在城市综合管廊建设中的岩土关键技术研究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湖北省电力勘测设计院有限公司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14:45-15:00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KJ-2021-J-124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特高压换流站压缩空气泡沫灭火系统（CAFS）系统研究与实践</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国家电网有限公司直流建设分公司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15:00-15:15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KJ-2021-J-187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风电项目履带吊超起配重整体吊装扁担梁的应用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内蒙古京能苏尼特风力发电有限公司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12月16日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15:15-15:30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KJ-2021-J-193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砂卵石-泥岩复合地层地铁大直径盾构施工关键技术</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中国水利水电第七工程局有限公司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15:30-15:45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KJ-2021-J-203</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海相软土地区输变电工程注浆微型桩设计与施工成套关键技术</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国网江苏省电力有限公司连云港供电分公司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15:45-16:00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KJ-2021-J-240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装配式建筑结构安装关键技术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中国电建集团山东电力建设有限公司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16:00-16:15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KJ-2021-J-243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光伏电站灌注桩基础施工创新技术研究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山东电力建设第三工程有限公司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16:15-16:30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20</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KJ-2021-J-282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风沙寒冷地区绿色变电站建筑部件装配化技术研究与应用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内蒙古电力勘测设计院有限责任公司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16:30-16:45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KJ-2021-J-316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特高压大跨度柔直阀厅钢结构关键技术及应用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中国南方电网有限责任公司超高压输电公司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16:45-17:00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KJ-2021-J-414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高烈度震区液化土地基风机基础设计关键技术研究及应用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华能国际电力股份有限公司河南清洁能源分公司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17:00-17:15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KJ-2021-J-244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基于美标的大型混凝土水池结构优化设计</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山东电力建设第三工程有限公司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17:15-17:30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KJ-2021-J-424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越南沿海二期2×660MW燃煤电厂淤泥质软土地基预处理研究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中国华电科工集团有限公司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17:30-17:45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KJ-2021-J-425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抽水蓄能电站大型地下洞室群岩体流变特性及长期稳定性研究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河北丰宁抽水蓄能有限公司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17:45-18:00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KJ-2021-J-427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电缆隧道穿越地铁自动化监测技术应用研究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国网辽宁省电力有限公司沈阳供电公司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08:00-08:15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KJ-2021-J-435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新型可拆卸钢筋桁架楼承板关键技术研究与应用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中国电建集团山东电力建设第一工程有限公司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08:15-08:30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KJ-2021-J-437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高寒地区大型风电场冬期风机基础施工技术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青海黄河上游水电开发有限责任公司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08:30-08:45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KJ-2021-J-438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变电站装配式建筑钢框架结构设计施工关键技术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国网河北省电力有限公司经济技术研究院</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12月17日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08:45-09:00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KJ-2021-J-246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机械通风冷却塔非框架梁装配技术研究与应用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山东电力建设第三工程有限公司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09:00-09:15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KJ-2021-J-443</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装配式钢结构梁柱环槽式节点研究</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湖北省电力勘测设计院有限公司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09:15-09:30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KJ-2021-J-444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核电站双掺型自密实混凝土关键技术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中国电建集团核电工程有限公司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09:30-09:45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KJ-2021-J-486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基于GIS的岩土工程信息应用研究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山东电力工程咨询院有限公司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09:45-10:00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KJ-2021-J-488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核电站超大体积混凝土温度场分析及施工技术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中国电建集团核电工程有限公司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10:00-10:15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KJ-2021-J-493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大型高温熔盐储罐保温隔热基础关键技术及工程应用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中国电力工程顾问集团西北电力设计院有限公司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10:15-10:30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KJ-2021-J-495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沿海地区软土地质水下深层水泥搅拌（CDM）桩施工关键技术研究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中国电建集团核电工程有限公司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10:30-10:45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KJ-2021-J-499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光热电站高抗热盐罐基础施工关键技术研究与应用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中国电建集团山东电力建设第一工程有限公司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10:45-11:00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KJ-2021-J-515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纤维珠链大体积混凝土设备基础的研制与应用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北京电力经济技术研究院有限公司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11:00-11:15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KJ-2021-J-542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异形高耸构筑物悬挑施工技术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浙江省二建建设集团有限公司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11:15-11:30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40</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KJ-2021-J-490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基于BIM技术的沙漠地区全预制装配式检查井施工关键技术与应用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中国电建集团核电工程有限公司</w:t>
            </w:r>
          </w:p>
        </w:tc>
      </w:tr>
      <w:tr w:rsidR="00701384" w:rsidRPr="00701384" w:rsidTr="00701384">
        <w:trPr>
          <w:trHeight w:val="1005"/>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科技8组（汽机调试组）31项</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日期</w:t>
            </w:r>
          </w:p>
        </w:tc>
        <w:tc>
          <w:tcPr>
            <w:tcW w:w="1559"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时间</w:t>
            </w:r>
          </w:p>
        </w:tc>
        <w:tc>
          <w:tcPr>
            <w:tcW w:w="709"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序号</w:t>
            </w:r>
          </w:p>
        </w:tc>
        <w:tc>
          <w:tcPr>
            <w:tcW w:w="184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项目编号</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项目名称</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申报单位</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10:00-10:15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KJ-2021-J-521</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国产AE94.3A燃机联合循环机组的设计优化研究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中国能源建设集团广东省电力设计研究院有限公司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12月16日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10:15-10:30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KJ-2021-J-471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AP1000三代核电机组凝汽器模块化安装关键技术研究与应用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中国电建集团山东电力建设第一工程有限公司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10:30-10:45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KJ-2021-J-405</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新型加氧处理技术及装置的研发及应用</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西安热工研究院有限公司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10:45-11:00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KJ-2021-J-513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单轴联合循环机组主厂房对称布置的关键技术研究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中国能源建设集团广东省电力设计研究院有限公司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11:00-11:15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KJ-2021-J-355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AE94.3A联合循环机组单轴低位布置高排抽汽供热研究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中国能源建设集团江苏省电力设计院有限公司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11:15-11:30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KJ-2021-J-354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热、电双向宽域调节供热技术研究及工程应用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西安热工研究院有限公司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11:30-11:45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KJ-2021-J-352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燃气分布式综合能源系统关键技术研究及应用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中国华电科工集团有限公司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11:45-12:00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KJ-2021-J-328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江苏地区新能源场站涉网运行关键技术研究与应用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江苏方天电力技术有限公司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13:30-13:45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KJ-2021-J-324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安萨尔多AE94.3A EVO2+重型燃气轮机升级技术研究及工程应用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江苏镇江燃气热电有限公司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13:45-14:00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KJ-2021-J-507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9F级燃气蒸汽联合循环中低位运转层大平台布置的研究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中国能源建设集团广东省电力设计研究院有限公司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14:00-14:15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KJ-2021-J-318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基于新型汽温控制的直流锅炉稳压吹管技术与应用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杭州意能电力技术有限公司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14:15-14:30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KJ-2021-J-308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超超临界机组全工况高效灵活回热系统研究和应用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国家能源集团新能源技术研究院有限公司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14:30-14:45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KJ-2021-J-275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烟风汽水调节型深度能级提升系统研发</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中国电建集团河南省电力勘测设计院有限公司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14:45-15:00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KJ-2021-J-506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燃气联合循环电厂天然气系统综合节能技术研究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中国能源建设集团广东省电力设计研究院有限公司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15:00-15:15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KJ-2021-J-274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百万机组深度调峰新型工业供热系统研发</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中国电建集团河南省电力勘测设计院有限公司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12月16日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15:15-15:30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KJ-2021-J-248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FRP结构在机力通风冷却塔中的应用研究</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山东电力建设第三工程有限公司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15:30-15:45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KJ-2021-J-175</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促进新能源消纳的供热机组灵活调节技术及应用</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国网河北能源技术服务有限公司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15:45-16:00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KJ-2021-J-156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双驱大型500MW等级燃机发电机研制及工程应用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江苏镇江燃气热电有限公司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16:00-16:15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KJ-2021-J-273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自平衡水封型末级低加疏水系统研发</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中国电建集团河南省电力勘测设计院有限公司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16:15-16:30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20</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KJ-2021-J-147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LM系列航改型燃机发电设备集成组装关键技术研究及应用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华电通用轻型燃机设备有限公司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16:30-16:45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KJ-2021-J-085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火电机组灵活热电联供及智能控制关键技术与规模化应用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西安热工研究院有限公司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16:45-17:00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KJ-2021-J-146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基于冷端耦合的电站节能技术开发与应用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大唐环境产业集团股份有限公司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17:00-17:15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KJ-2021-J-136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停备用热力机组高适应性腐蚀防护技术及应用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杭州意能电力技术有限公司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17:15-17:30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KJ-2021-J-099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越南滨海火力发电厂综合防腐研究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中国华电科工集团有限公司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17:30-17:45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KJ-2021-J-245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大型塔式光热电站光岛调试关键技术研究及应用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山东电力建设第三工程有限公司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17:45-18:00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KJ-2021-J-080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火电厂机网协调及节能优化控制技术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国网浙江省电力有限公司电力科学研究院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08:00-08:15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KJ-2021-J-058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水汽氢电导率智能监测关键技术的研究及应用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西安热工研究院有限公司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08:15-08:30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KJ-2021-J-059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1750MW发电机组电气调试与电网稳定性仿真研究与应用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中广核工程有限公司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08:30-08:45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KJ-2021-J-097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海水脱硫滨海电厂冷却水系统设计优化与综合应用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中国华电科工集团有限公司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12月17日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08:45-09:00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KJ-2021-J-046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电站锅炉及空预器性能试验标准化研究及应用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国家电投集团科学技术研究院有限公司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09:00-09:15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KJ-2021-B-004</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发电厂水汽质量标准及其关键指标检测方法系列标准</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西安热工研究院有限公司</w:t>
            </w:r>
          </w:p>
        </w:tc>
      </w:tr>
      <w:tr w:rsidR="00701384" w:rsidRPr="00701384" w:rsidTr="00701384">
        <w:trPr>
          <w:trHeight w:val="1005"/>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科技9组（锅炉热控组）22项</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日期</w:t>
            </w:r>
          </w:p>
        </w:tc>
        <w:tc>
          <w:tcPr>
            <w:tcW w:w="1559"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时间</w:t>
            </w:r>
          </w:p>
        </w:tc>
        <w:tc>
          <w:tcPr>
            <w:tcW w:w="709"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序号</w:t>
            </w:r>
          </w:p>
        </w:tc>
        <w:tc>
          <w:tcPr>
            <w:tcW w:w="184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项目编号</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项目名称</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申报单位</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10:00-10:15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KJ-2021-J-545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城市生活垃圾高效清洁焚烧成套关键技术创新及产业化项目</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深圳市能源环保有限公司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10:15-10:30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KJ-2021-J-534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生活垃圾焚烧发电厂高效智能料流系统技术研究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中国能源建设集团广东省电力设计研究院有限公司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10:30-10:45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KJ-2021-J-530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基于智能算法的发电设备远程故障预警系统研究和应用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珠海市钰海电力有限公司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10:45-11:00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KJ-2021-J-519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智慧输煤系统关键技术的研究与应用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国能龙源电力技术工程有限责任公司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11:00-11:15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KJ-2021-J-503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垃圾焚烧发电大气污染物治理及超低排放的关键技术研究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中国能源建设集团广东省电力设计研究院有限公司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11:15-11:30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KJ-2021-J-469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基于仿真模拟的二次再热塔式锅炉穿墙管焊接及检测技术研究与应用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中国电建集团山东电力建设第一工程有限公司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11:30-11:45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KJ-2021-J-442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大容量电站塔式锅炉安装关键技术与应用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中国电建集团核电工程有限公司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11:45-12:00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KJ-2021-J-311</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火电机组主动调频测试与性能提升技术及应用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润电能源科学技术有限公司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13:30-13:45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KJ-2021-J-268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电站锅炉高温受热面安全稳定及延寿关键技术研究与应用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国家能源集团科学技术研究院有限公司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13:45-14:00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KJ-2021-J-262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满足超低排放的煤粉锅炉宽负荷快速燃烧优化及控制技术研究和应用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国网河北能源技术服务有限公司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12月16日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14:00-14:15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KJ-2021-J-254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大型塔式光热电站仿真系统设计与工程应用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山东电力建设第三工程有限公司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14:15-14:30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KJ-2021-J-228</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电站汽水管道安全状态预警及快速评价技术研究与应用</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大唐东北电力试验研究院有限公司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14:30-14:45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KJ-2021-J-160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基于混煤特性的锅炉配煤及制粉系统优化控制技术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江苏方天电力技术有限公司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14:45-15:00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KJ-2021-J-250</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动臂式塔吊在百万机组塔式锅炉外侧布置应用研究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山东电力建设第三工程有限公司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15:00-15:15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KJ-2021-J-098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燃煤电厂有色烟羽的形成及评价研究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中国华电科工集团有限公司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15:15-15:30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KJ-2021-J-087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 xml:space="preserve">薄壁承压管道内壁缺陷状态快速评价技术研究   </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大唐东北电力试验研究院有限公司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15:30-15:45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KJ-2021-J-066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在役核电厂控制系统升级改造集成设计工具研发及应用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深圳中广核工程设计有限公司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15:45-16:00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KJ-2021-J-056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燃用新疆高碱煤60万千瓦等级超超临界锅炉关键技术开发及示范</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神华神东电力有限责任公司技术研究院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16:00-16:15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KJ-2021-J-052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奥氏体不锈钢焊接接头相控阵超声检测技术研究与应用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中国电建集团山东电力建设第一工程有限公司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16:15-16:30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20</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KJ-2021-J-038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脱硝智慧喷氨与性能预判系统的研究及应用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中国能源建设集团科技发展有限公司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16:30-16:45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KJ-2021-J-037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液压提升技术在锅炉前炉膛受热面安装中的应用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中国能源建设集团天津电力建设有限公司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16:45-17:00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KJ-2021-F-032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高参数电站锅炉检验检测关键技术研究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国网湖南省电力有限公司电力科学研究院</w:t>
            </w:r>
          </w:p>
        </w:tc>
      </w:tr>
      <w:tr w:rsidR="00701384" w:rsidRPr="00701384" w:rsidTr="00701384">
        <w:trPr>
          <w:trHeight w:val="1005"/>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科技10组（风光组）30项</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日期</w:t>
            </w:r>
          </w:p>
        </w:tc>
        <w:tc>
          <w:tcPr>
            <w:tcW w:w="1559"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时间</w:t>
            </w:r>
          </w:p>
        </w:tc>
        <w:tc>
          <w:tcPr>
            <w:tcW w:w="709"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序号</w:t>
            </w:r>
          </w:p>
        </w:tc>
        <w:tc>
          <w:tcPr>
            <w:tcW w:w="184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项目编号</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项目名称</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申报单位</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12月16日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10:00-10:15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KJ-2021-J-548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光伏电站中荧光光纤测温技术在箱变中应用的研究</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国开新能源科技有限公司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10:15-10:30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KJ-2021-J-517</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平坦地形光伏电场风速衰减研究与应用</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内蒙古电力勘测设计院有限责任公司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10:30-10:45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KJ-2021-J-276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海上风电一体化设计与安全监测关键技术及应用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中电投电力工程有限公司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10:45-11:00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KJ-2021-J-465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强风地区平单轴光伏电站建造技术研究与应用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中国电建集团山东电力建设第一工程有限公司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11:00-11:15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KJ-2021-J-457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光伏发电系统设计与施工综合技术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上海宝冶集团有限公司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11:15-11:30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KJ-2021-J-447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复杂岩基大容量海上风机单桩基础设计-施工-全寿命监控关键技术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中国电建集团华东勘测设计研究院有限公司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11:30-11:45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KJ-2021-J-547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光伏电站逆变器与跟踪支架智能联控关键技术的研究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国开新能源科技有限公司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11:45-12:00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KJ-2021-J-445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大功率、低风速陆上超高风力发电机组安装关键技术研究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中国电建集团山东电力建设第一工程有限公司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13:30-13:45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KJ-2021-J-433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高寒生态脆弱区千兆瓦级风电场快速施工</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青海黄河上游水电开发有限责任公司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13:45-14:00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10</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KJ-2021-J-419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柔性高塔筒风机的设计及其控制技术在低风速平原风电项目的应用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华能国际电力股份有限公司河南清洁能源分公司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14:00-14:15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KJ-2021-J-398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海上风电结构多源灾变分析与安全保障技术及应用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中国电建集团华东勘测设计研究院有限公司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14:15-14:30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KJ-2021-J-387</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一种线缆夹设备在风电机组上的应用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华能新能源回龙圩发电有限公司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14:30-14:45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KJ-2021-J-546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光伏组串IV在线智能诊断技术的研究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国开新能源科技有限公司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14:45-15:00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KJ-2021-J-384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煤矿采空区综合治理及清洁能源建设关键技术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中国电建集团贵州工程有限公司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12月16日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15:00-15:15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KJ-2021-J-382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基于智慧BIM技术的光伏数字化设计平台关键技术与应用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四川电力设计咨询有限责任公司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15:15-15:30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KJ-2021-J-376</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大容量分布式高空屋顶光伏建筑一体化（BIPV）建设关键技术及应用</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中国电建集团华东勘测设计研究院有限公司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15:30-15:45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KJ-2021-J-371</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海上风电超大直径单桩嵌岩成套施工技术</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中交第一航务工程局有限公司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15:45-16:00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KJ-2021-J-356</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槽式太阳能光热电站集热效率提升技术研究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中国广核新能源控股有限公司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16:00-16:15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19</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KJ-2021-J-485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大型光热电站总图运输关键技术及应用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中国电力工程顾问集团西北电力设计院有限公司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16:15-16:30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20</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KJ-2021-J-241</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槽式光热项目溢流槽罐体安装施工技术研究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山东电力建设第三工程有限公司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16:30-16:45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21</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KJ-2021-J-231</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激光雷达智能技术研究与开发应用（基于全风场效能提升和风机延寿）</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国能定边新能源有限公司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16:45-17:00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22</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KJ-2021-J-205</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基于互联网云智能诊断中心建立的智慧风场系统研究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阿巴嘎旗绿能新能源有限公司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17:00-17:15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23</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KJ-2021-J-188</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便携式法兰对接装置在风电工程反向平衡法兰对接中的应用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内蒙古京能苏尼特风力发电有限公司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17:15-17:30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24</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KJ-2021-J-163</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世界首座熔盐菲涅尔式光热电站设计安装调试整套关键技术研究</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中国电建集团山东电力建设第一工程有限公司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17:30-17:45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25</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KJ-2021-J-159</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塔式太阳能光热发电站设计技术研究与应用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中国能源建设集团有限公司工程研究院</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12月16日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17:45-18:00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26</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KJ-2021-J-122</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大规模新能源电站集群智慧运管系统</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国电南瑞南京控制系统有限公司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08:00-08:15</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27</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KJ-2021-J-051</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中压静止无功发生器的研究及产业化应用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特变电工新疆新能源股份有限公司</w:t>
            </w:r>
          </w:p>
        </w:tc>
      </w:tr>
      <w:tr w:rsidR="00701384" w:rsidRPr="00701384" w:rsidTr="00701384">
        <w:trPr>
          <w:trHeight w:val="10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08:15-08:30</w:t>
            </w:r>
          </w:p>
        </w:tc>
        <w:tc>
          <w:tcPr>
            <w:tcW w:w="709"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28</w:t>
            </w:r>
          </w:p>
        </w:tc>
        <w:tc>
          <w:tcPr>
            <w:tcW w:w="1843" w:type="dxa"/>
            <w:tcBorders>
              <w:top w:val="nil"/>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KJ-2021-J-044</w:t>
            </w:r>
          </w:p>
        </w:tc>
        <w:tc>
          <w:tcPr>
            <w:tcW w:w="2693"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火-储联合提升高比例新能源电网调频能力关键技术及示范应用</w:t>
            </w:r>
          </w:p>
        </w:tc>
        <w:tc>
          <w:tcPr>
            <w:tcW w:w="2410" w:type="dxa"/>
            <w:tcBorders>
              <w:top w:val="nil"/>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国网山西省电力公司电力科学研究院</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lastRenderedPageBreak/>
              <w:t>12月17日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08:30-08:45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29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KJ-2021-J-009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风电机组智能点检管理系统的开发与应用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中国华电科工集团有限公司</w:t>
            </w:r>
          </w:p>
        </w:tc>
      </w:tr>
      <w:tr w:rsidR="00701384" w:rsidRPr="00701384" w:rsidTr="00701384">
        <w:trPr>
          <w:trHeight w:val="100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12月17日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08:45-09:00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30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01384" w:rsidRPr="00701384" w:rsidRDefault="00701384" w:rsidP="00701384">
            <w:pPr>
              <w:widowControl/>
              <w:jc w:val="center"/>
              <w:rPr>
                <w:rFonts w:ascii="仿宋_GB2312" w:eastAsia="仿宋_GB2312" w:hAnsi="Calibri" w:cs="Calibri"/>
                <w:kern w:val="0"/>
                <w:sz w:val="24"/>
              </w:rPr>
            </w:pPr>
            <w:r w:rsidRPr="00701384">
              <w:rPr>
                <w:rFonts w:ascii="仿宋_GB2312" w:eastAsia="仿宋_GB2312" w:hAnsi="Calibri" w:cs="Calibri" w:hint="eastAsia"/>
                <w:kern w:val="0"/>
                <w:sz w:val="24"/>
              </w:rPr>
              <w:t>KJ-2021-J-008</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大规模风电并网功率预测关键技术的研究及应用</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1384" w:rsidRPr="00701384" w:rsidRDefault="00701384" w:rsidP="00701384">
            <w:pPr>
              <w:widowControl/>
              <w:jc w:val="left"/>
              <w:rPr>
                <w:rFonts w:ascii="仿宋_GB2312" w:eastAsia="仿宋_GB2312" w:hAnsi="Calibri" w:cs="Calibri"/>
                <w:kern w:val="0"/>
                <w:sz w:val="24"/>
              </w:rPr>
            </w:pPr>
            <w:r w:rsidRPr="00701384">
              <w:rPr>
                <w:rFonts w:ascii="仿宋_GB2312" w:eastAsia="仿宋_GB2312" w:hAnsi="Calibri" w:cs="Calibri" w:hint="eastAsia"/>
                <w:kern w:val="0"/>
                <w:sz w:val="24"/>
              </w:rPr>
              <w:t>中能电力科技开发有限公司</w:t>
            </w:r>
          </w:p>
        </w:tc>
      </w:tr>
    </w:tbl>
    <w:p w:rsidR="00574A91" w:rsidRPr="00701384" w:rsidRDefault="00574A91">
      <w:pPr>
        <w:widowControl/>
        <w:jc w:val="center"/>
        <w:rPr>
          <w:rFonts w:ascii="黑体" w:eastAsia="黑体" w:hAnsi="新宋体"/>
          <w:bCs/>
          <w:sz w:val="36"/>
          <w:szCs w:val="36"/>
        </w:rPr>
      </w:pPr>
    </w:p>
    <w:sectPr w:rsidR="00574A91" w:rsidRPr="00701384">
      <w:pgSz w:w="11906" w:h="16838"/>
      <w:pgMar w:top="1134" w:right="1418" w:bottom="1134" w:left="1418" w:header="851" w:footer="992"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D15" w:rsidRDefault="00F61D15">
      <w:r>
        <w:separator/>
      </w:r>
    </w:p>
  </w:endnote>
  <w:endnote w:type="continuationSeparator" w:id="0">
    <w:p w:rsidR="00F61D15" w:rsidRDefault="00F6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7CE" w:rsidRDefault="00C627CE">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D15" w:rsidRDefault="00F61D15">
      <w:r>
        <w:separator/>
      </w:r>
    </w:p>
  </w:footnote>
  <w:footnote w:type="continuationSeparator" w:id="0">
    <w:p w:rsidR="00F61D15" w:rsidRDefault="00F61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7CE" w:rsidRDefault="00C627CE">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F3"/>
    <w:rsid w:val="00003B88"/>
    <w:rsid w:val="000101FE"/>
    <w:rsid w:val="00014531"/>
    <w:rsid w:val="00024C47"/>
    <w:rsid w:val="00025AA6"/>
    <w:rsid w:val="000260A9"/>
    <w:rsid w:val="000320C4"/>
    <w:rsid w:val="000325D1"/>
    <w:rsid w:val="00044CD3"/>
    <w:rsid w:val="00047115"/>
    <w:rsid w:val="000572BD"/>
    <w:rsid w:val="000610B7"/>
    <w:rsid w:val="00061634"/>
    <w:rsid w:val="00061C4A"/>
    <w:rsid w:val="000633F9"/>
    <w:rsid w:val="00063F7D"/>
    <w:rsid w:val="00064F8C"/>
    <w:rsid w:val="00065C30"/>
    <w:rsid w:val="000666FD"/>
    <w:rsid w:val="00073A13"/>
    <w:rsid w:val="00073F8C"/>
    <w:rsid w:val="000753E9"/>
    <w:rsid w:val="00082D3D"/>
    <w:rsid w:val="00083933"/>
    <w:rsid w:val="000854A7"/>
    <w:rsid w:val="0008642C"/>
    <w:rsid w:val="00092BFA"/>
    <w:rsid w:val="000A328B"/>
    <w:rsid w:val="000A503A"/>
    <w:rsid w:val="000A6AB1"/>
    <w:rsid w:val="000B045A"/>
    <w:rsid w:val="000B0F43"/>
    <w:rsid w:val="000B2564"/>
    <w:rsid w:val="000B3FF7"/>
    <w:rsid w:val="000B762C"/>
    <w:rsid w:val="000C02D9"/>
    <w:rsid w:val="000C654E"/>
    <w:rsid w:val="000C792C"/>
    <w:rsid w:val="000D0513"/>
    <w:rsid w:val="000D3260"/>
    <w:rsid w:val="000D78C2"/>
    <w:rsid w:val="000E0D44"/>
    <w:rsid w:val="000E3F33"/>
    <w:rsid w:val="000F06AB"/>
    <w:rsid w:val="000F739D"/>
    <w:rsid w:val="00102BAB"/>
    <w:rsid w:val="00103B19"/>
    <w:rsid w:val="00105993"/>
    <w:rsid w:val="00106CCD"/>
    <w:rsid w:val="00107B8C"/>
    <w:rsid w:val="00107CD4"/>
    <w:rsid w:val="001117DB"/>
    <w:rsid w:val="00115C68"/>
    <w:rsid w:val="001249CC"/>
    <w:rsid w:val="00125D80"/>
    <w:rsid w:val="00131B81"/>
    <w:rsid w:val="001325B1"/>
    <w:rsid w:val="00134AE5"/>
    <w:rsid w:val="00136369"/>
    <w:rsid w:val="00137726"/>
    <w:rsid w:val="00137B5F"/>
    <w:rsid w:val="00145DCA"/>
    <w:rsid w:val="00146417"/>
    <w:rsid w:val="001506E2"/>
    <w:rsid w:val="0015174D"/>
    <w:rsid w:val="001537A3"/>
    <w:rsid w:val="0015581F"/>
    <w:rsid w:val="00155C05"/>
    <w:rsid w:val="0015668A"/>
    <w:rsid w:val="001630C9"/>
    <w:rsid w:val="001631A2"/>
    <w:rsid w:val="00164F66"/>
    <w:rsid w:val="001673A1"/>
    <w:rsid w:val="00170F2D"/>
    <w:rsid w:val="00172907"/>
    <w:rsid w:val="0018044A"/>
    <w:rsid w:val="00182062"/>
    <w:rsid w:val="00193747"/>
    <w:rsid w:val="001949C3"/>
    <w:rsid w:val="00195AB7"/>
    <w:rsid w:val="001966AE"/>
    <w:rsid w:val="001A05FF"/>
    <w:rsid w:val="001A0746"/>
    <w:rsid w:val="001A0C11"/>
    <w:rsid w:val="001A1501"/>
    <w:rsid w:val="001A64A7"/>
    <w:rsid w:val="001B2697"/>
    <w:rsid w:val="001C32F6"/>
    <w:rsid w:val="001D3751"/>
    <w:rsid w:val="001D5CAE"/>
    <w:rsid w:val="001E3E61"/>
    <w:rsid w:val="001E5153"/>
    <w:rsid w:val="001F4287"/>
    <w:rsid w:val="001F53EC"/>
    <w:rsid w:val="00200EC8"/>
    <w:rsid w:val="00201CA7"/>
    <w:rsid w:val="00206A8B"/>
    <w:rsid w:val="00206E35"/>
    <w:rsid w:val="00234E48"/>
    <w:rsid w:val="002377D0"/>
    <w:rsid w:val="002425EC"/>
    <w:rsid w:val="00243756"/>
    <w:rsid w:val="00243B7E"/>
    <w:rsid w:val="00243C5A"/>
    <w:rsid w:val="002468B7"/>
    <w:rsid w:val="00250B2C"/>
    <w:rsid w:val="0025284D"/>
    <w:rsid w:val="0025653E"/>
    <w:rsid w:val="00260862"/>
    <w:rsid w:val="002838BE"/>
    <w:rsid w:val="00283F47"/>
    <w:rsid w:val="00286F73"/>
    <w:rsid w:val="002949C1"/>
    <w:rsid w:val="00295E33"/>
    <w:rsid w:val="002A32B2"/>
    <w:rsid w:val="002A539A"/>
    <w:rsid w:val="002B39F7"/>
    <w:rsid w:val="002B5CA1"/>
    <w:rsid w:val="002B7CC1"/>
    <w:rsid w:val="002C11EB"/>
    <w:rsid w:val="002C653B"/>
    <w:rsid w:val="002D56F8"/>
    <w:rsid w:val="002E00F6"/>
    <w:rsid w:val="002E0B0C"/>
    <w:rsid w:val="002E5B48"/>
    <w:rsid w:val="002E681F"/>
    <w:rsid w:val="002E7445"/>
    <w:rsid w:val="002F01B7"/>
    <w:rsid w:val="002F1661"/>
    <w:rsid w:val="002F48F1"/>
    <w:rsid w:val="00303603"/>
    <w:rsid w:val="00304DAF"/>
    <w:rsid w:val="00305EBF"/>
    <w:rsid w:val="00312805"/>
    <w:rsid w:val="00316853"/>
    <w:rsid w:val="0031749F"/>
    <w:rsid w:val="00323CD2"/>
    <w:rsid w:val="00323D99"/>
    <w:rsid w:val="00330191"/>
    <w:rsid w:val="003301FD"/>
    <w:rsid w:val="00332D17"/>
    <w:rsid w:val="00334508"/>
    <w:rsid w:val="0033527C"/>
    <w:rsid w:val="00347D95"/>
    <w:rsid w:val="0035177E"/>
    <w:rsid w:val="00356EF5"/>
    <w:rsid w:val="00360917"/>
    <w:rsid w:val="00364E1D"/>
    <w:rsid w:val="00365F52"/>
    <w:rsid w:val="00373B6E"/>
    <w:rsid w:val="00380056"/>
    <w:rsid w:val="00384671"/>
    <w:rsid w:val="00386BBC"/>
    <w:rsid w:val="003872F5"/>
    <w:rsid w:val="0039569D"/>
    <w:rsid w:val="003A1AC7"/>
    <w:rsid w:val="003B5B9D"/>
    <w:rsid w:val="003B6863"/>
    <w:rsid w:val="003B7C07"/>
    <w:rsid w:val="003C0347"/>
    <w:rsid w:val="003C6DB6"/>
    <w:rsid w:val="003E3BD0"/>
    <w:rsid w:val="003E5B91"/>
    <w:rsid w:val="003F0F35"/>
    <w:rsid w:val="003F1046"/>
    <w:rsid w:val="003F547E"/>
    <w:rsid w:val="003F5ED1"/>
    <w:rsid w:val="004001C1"/>
    <w:rsid w:val="004003B3"/>
    <w:rsid w:val="00405B05"/>
    <w:rsid w:val="00414731"/>
    <w:rsid w:val="00416BFE"/>
    <w:rsid w:val="004217A8"/>
    <w:rsid w:val="00423F62"/>
    <w:rsid w:val="004432FF"/>
    <w:rsid w:val="00445270"/>
    <w:rsid w:val="00446721"/>
    <w:rsid w:val="00462CC8"/>
    <w:rsid w:val="004642D1"/>
    <w:rsid w:val="0046529B"/>
    <w:rsid w:val="004711B1"/>
    <w:rsid w:val="00474F81"/>
    <w:rsid w:val="00477BC3"/>
    <w:rsid w:val="00482515"/>
    <w:rsid w:val="004920F3"/>
    <w:rsid w:val="00492294"/>
    <w:rsid w:val="00493851"/>
    <w:rsid w:val="004A0492"/>
    <w:rsid w:val="004A27DE"/>
    <w:rsid w:val="004A42E3"/>
    <w:rsid w:val="004A540A"/>
    <w:rsid w:val="004A6DAD"/>
    <w:rsid w:val="004C413C"/>
    <w:rsid w:val="004C485D"/>
    <w:rsid w:val="004C4B1C"/>
    <w:rsid w:val="004D116A"/>
    <w:rsid w:val="004D42C1"/>
    <w:rsid w:val="004D6011"/>
    <w:rsid w:val="004E10AB"/>
    <w:rsid w:val="004E579A"/>
    <w:rsid w:val="004E7431"/>
    <w:rsid w:val="004F6572"/>
    <w:rsid w:val="004F7295"/>
    <w:rsid w:val="004F765F"/>
    <w:rsid w:val="00511240"/>
    <w:rsid w:val="00512733"/>
    <w:rsid w:val="0051480E"/>
    <w:rsid w:val="00517E28"/>
    <w:rsid w:val="00524526"/>
    <w:rsid w:val="00524C82"/>
    <w:rsid w:val="0052757E"/>
    <w:rsid w:val="00527F71"/>
    <w:rsid w:val="005302D7"/>
    <w:rsid w:val="005314E7"/>
    <w:rsid w:val="00532FBE"/>
    <w:rsid w:val="00536156"/>
    <w:rsid w:val="0053667C"/>
    <w:rsid w:val="00550270"/>
    <w:rsid w:val="00551AF5"/>
    <w:rsid w:val="005555A3"/>
    <w:rsid w:val="005568D9"/>
    <w:rsid w:val="0055724E"/>
    <w:rsid w:val="005609B3"/>
    <w:rsid w:val="00563B63"/>
    <w:rsid w:val="00566207"/>
    <w:rsid w:val="00566F95"/>
    <w:rsid w:val="00574A91"/>
    <w:rsid w:val="0058078B"/>
    <w:rsid w:val="0058257E"/>
    <w:rsid w:val="005A0B1F"/>
    <w:rsid w:val="005A1997"/>
    <w:rsid w:val="005A3034"/>
    <w:rsid w:val="005A61C7"/>
    <w:rsid w:val="005B0DEC"/>
    <w:rsid w:val="005B2093"/>
    <w:rsid w:val="005B6697"/>
    <w:rsid w:val="005B7B90"/>
    <w:rsid w:val="005C5866"/>
    <w:rsid w:val="005C604C"/>
    <w:rsid w:val="005D2EAA"/>
    <w:rsid w:val="005D2F5D"/>
    <w:rsid w:val="005D306D"/>
    <w:rsid w:val="005E1663"/>
    <w:rsid w:val="005E2BAB"/>
    <w:rsid w:val="005E41F5"/>
    <w:rsid w:val="005E5FA5"/>
    <w:rsid w:val="005E6EFA"/>
    <w:rsid w:val="005E785D"/>
    <w:rsid w:val="005F0D9A"/>
    <w:rsid w:val="005F3728"/>
    <w:rsid w:val="005F44FB"/>
    <w:rsid w:val="006031B5"/>
    <w:rsid w:val="00611B66"/>
    <w:rsid w:val="0061223C"/>
    <w:rsid w:val="00617B04"/>
    <w:rsid w:val="00620266"/>
    <w:rsid w:val="0062442B"/>
    <w:rsid w:val="006267BC"/>
    <w:rsid w:val="0062702D"/>
    <w:rsid w:val="006272A1"/>
    <w:rsid w:val="00630E77"/>
    <w:rsid w:val="00632EA7"/>
    <w:rsid w:val="0064349C"/>
    <w:rsid w:val="00670E73"/>
    <w:rsid w:val="006728DF"/>
    <w:rsid w:val="00674E9B"/>
    <w:rsid w:val="00674EDA"/>
    <w:rsid w:val="00677754"/>
    <w:rsid w:val="00685AE6"/>
    <w:rsid w:val="00686F39"/>
    <w:rsid w:val="00691B10"/>
    <w:rsid w:val="00695943"/>
    <w:rsid w:val="00697473"/>
    <w:rsid w:val="006A5DC7"/>
    <w:rsid w:val="006B218A"/>
    <w:rsid w:val="006C0796"/>
    <w:rsid w:val="006C3C2A"/>
    <w:rsid w:val="006D2859"/>
    <w:rsid w:val="006E29A6"/>
    <w:rsid w:val="006E32DE"/>
    <w:rsid w:val="006F25B2"/>
    <w:rsid w:val="006F2CBD"/>
    <w:rsid w:val="006F42AD"/>
    <w:rsid w:val="006F7069"/>
    <w:rsid w:val="00701384"/>
    <w:rsid w:val="00711972"/>
    <w:rsid w:val="007136C3"/>
    <w:rsid w:val="0071652B"/>
    <w:rsid w:val="00717830"/>
    <w:rsid w:val="00730071"/>
    <w:rsid w:val="007308F9"/>
    <w:rsid w:val="00733087"/>
    <w:rsid w:val="007334BF"/>
    <w:rsid w:val="00736341"/>
    <w:rsid w:val="00736EAD"/>
    <w:rsid w:val="007406D3"/>
    <w:rsid w:val="00740D23"/>
    <w:rsid w:val="00741395"/>
    <w:rsid w:val="007417FA"/>
    <w:rsid w:val="00741AFB"/>
    <w:rsid w:val="007431C5"/>
    <w:rsid w:val="00743DA0"/>
    <w:rsid w:val="00750DB1"/>
    <w:rsid w:val="00756535"/>
    <w:rsid w:val="007624CB"/>
    <w:rsid w:val="007643E8"/>
    <w:rsid w:val="00765700"/>
    <w:rsid w:val="00771292"/>
    <w:rsid w:val="00771C76"/>
    <w:rsid w:val="0077373C"/>
    <w:rsid w:val="0077384D"/>
    <w:rsid w:val="00777B26"/>
    <w:rsid w:val="0078218B"/>
    <w:rsid w:val="00784B80"/>
    <w:rsid w:val="00784CE7"/>
    <w:rsid w:val="00792487"/>
    <w:rsid w:val="00792EFE"/>
    <w:rsid w:val="007971E9"/>
    <w:rsid w:val="007A06A7"/>
    <w:rsid w:val="007B2EBC"/>
    <w:rsid w:val="007C45C4"/>
    <w:rsid w:val="007C4BB9"/>
    <w:rsid w:val="007C5385"/>
    <w:rsid w:val="007C56C9"/>
    <w:rsid w:val="007D45FC"/>
    <w:rsid w:val="007D4FBD"/>
    <w:rsid w:val="007E1E06"/>
    <w:rsid w:val="007E201A"/>
    <w:rsid w:val="007E58AD"/>
    <w:rsid w:val="007E59E5"/>
    <w:rsid w:val="007F129A"/>
    <w:rsid w:val="007F4CD6"/>
    <w:rsid w:val="00801D3B"/>
    <w:rsid w:val="00812648"/>
    <w:rsid w:val="0081502A"/>
    <w:rsid w:val="00815B69"/>
    <w:rsid w:val="00820CF9"/>
    <w:rsid w:val="008278A7"/>
    <w:rsid w:val="00836DB9"/>
    <w:rsid w:val="00836EB4"/>
    <w:rsid w:val="0084291F"/>
    <w:rsid w:val="00843DD3"/>
    <w:rsid w:val="00853216"/>
    <w:rsid w:val="0085599E"/>
    <w:rsid w:val="008564EC"/>
    <w:rsid w:val="00857B94"/>
    <w:rsid w:val="008630F4"/>
    <w:rsid w:val="008652F7"/>
    <w:rsid w:val="00866D7F"/>
    <w:rsid w:val="00873EF5"/>
    <w:rsid w:val="00876111"/>
    <w:rsid w:val="00880796"/>
    <w:rsid w:val="00893088"/>
    <w:rsid w:val="008A0218"/>
    <w:rsid w:val="008A1569"/>
    <w:rsid w:val="008A4A12"/>
    <w:rsid w:val="008A4A1F"/>
    <w:rsid w:val="008B10AA"/>
    <w:rsid w:val="008C021A"/>
    <w:rsid w:val="008C34AB"/>
    <w:rsid w:val="008C7876"/>
    <w:rsid w:val="008D0C6A"/>
    <w:rsid w:val="008D223C"/>
    <w:rsid w:val="008D285F"/>
    <w:rsid w:val="008D5126"/>
    <w:rsid w:val="008E3621"/>
    <w:rsid w:val="008E43C7"/>
    <w:rsid w:val="008E6F59"/>
    <w:rsid w:val="008E7ADD"/>
    <w:rsid w:val="008E7CA1"/>
    <w:rsid w:val="008E7D9E"/>
    <w:rsid w:val="008F160B"/>
    <w:rsid w:val="008F3D81"/>
    <w:rsid w:val="009015ED"/>
    <w:rsid w:val="00905D9F"/>
    <w:rsid w:val="00907676"/>
    <w:rsid w:val="00914730"/>
    <w:rsid w:val="00915EB7"/>
    <w:rsid w:val="00917974"/>
    <w:rsid w:val="00923EFD"/>
    <w:rsid w:val="009254C5"/>
    <w:rsid w:val="009272CD"/>
    <w:rsid w:val="00927F12"/>
    <w:rsid w:val="0093168D"/>
    <w:rsid w:val="009324B6"/>
    <w:rsid w:val="00935183"/>
    <w:rsid w:val="00936A25"/>
    <w:rsid w:val="009420EA"/>
    <w:rsid w:val="00944C6D"/>
    <w:rsid w:val="0095526C"/>
    <w:rsid w:val="00956553"/>
    <w:rsid w:val="00960324"/>
    <w:rsid w:val="00965C4C"/>
    <w:rsid w:val="00974C0D"/>
    <w:rsid w:val="00981482"/>
    <w:rsid w:val="00981C80"/>
    <w:rsid w:val="0099076B"/>
    <w:rsid w:val="009911F5"/>
    <w:rsid w:val="00992E3D"/>
    <w:rsid w:val="00995E49"/>
    <w:rsid w:val="00996765"/>
    <w:rsid w:val="00996D2E"/>
    <w:rsid w:val="00996F19"/>
    <w:rsid w:val="009A1E0C"/>
    <w:rsid w:val="009A377C"/>
    <w:rsid w:val="009B08DE"/>
    <w:rsid w:val="009B0DD5"/>
    <w:rsid w:val="009B1A28"/>
    <w:rsid w:val="009B4710"/>
    <w:rsid w:val="009C0543"/>
    <w:rsid w:val="009C41C8"/>
    <w:rsid w:val="009C7035"/>
    <w:rsid w:val="009D15F3"/>
    <w:rsid w:val="009D2260"/>
    <w:rsid w:val="009D39F8"/>
    <w:rsid w:val="009D47C6"/>
    <w:rsid w:val="009E12D6"/>
    <w:rsid w:val="009E7DD0"/>
    <w:rsid w:val="00A01AEC"/>
    <w:rsid w:val="00A02D6D"/>
    <w:rsid w:val="00A02FEA"/>
    <w:rsid w:val="00A05A34"/>
    <w:rsid w:val="00A0680C"/>
    <w:rsid w:val="00A079D8"/>
    <w:rsid w:val="00A2039B"/>
    <w:rsid w:val="00A237DB"/>
    <w:rsid w:val="00A23C1D"/>
    <w:rsid w:val="00A240BD"/>
    <w:rsid w:val="00A246A6"/>
    <w:rsid w:val="00A31E86"/>
    <w:rsid w:val="00A328EA"/>
    <w:rsid w:val="00A3435D"/>
    <w:rsid w:val="00A4091A"/>
    <w:rsid w:val="00A43855"/>
    <w:rsid w:val="00A57BE4"/>
    <w:rsid w:val="00A62CBB"/>
    <w:rsid w:val="00A62E68"/>
    <w:rsid w:val="00A657EE"/>
    <w:rsid w:val="00A93799"/>
    <w:rsid w:val="00A93877"/>
    <w:rsid w:val="00AA4980"/>
    <w:rsid w:val="00AB1883"/>
    <w:rsid w:val="00AC108E"/>
    <w:rsid w:val="00AC35F0"/>
    <w:rsid w:val="00AC597B"/>
    <w:rsid w:val="00AC7664"/>
    <w:rsid w:val="00AD0390"/>
    <w:rsid w:val="00AD1729"/>
    <w:rsid w:val="00AD6B75"/>
    <w:rsid w:val="00AE3D0E"/>
    <w:rsid w:val="00AE5164"/>
    <w:rsid w:val="00AE5325"/>
    <w:rsid w:val="00AE57B1"/>
    <w:rsid w:val="00AE7400"/>
    <w:rsid w:val="00AE7B55"/>
    <w:rsid w:val="00AF2355"/>
    <w:rsid w:val="00B01399"/>
    <w:rsid w:val="00B02000"/>
    <w:rsid w:val="00B05DD1"/>
    <w:rsid w:val="00B05F77"/>
    <w:rsid w:val="00B0743F"/>
    <w:rsid w:val="00B171BA"/>
    <w:rsid w:val="00B2201C"/>
    <w:rsid w:val="00B23BBC"/>
    <w:rsid w:val="00B2730B"/>
    <w:rsid w:val="00B3599C"/>
    <w:rsid w:val="00B44E5F"/>
    <w:rsid w:val="00B46EB3"/>
    <w:rsid w:val="00B50F4C"/>
    <w:rsid w:val="00B63E83"/>
    <w:rsid w:val="00B706D4"/>
    <w:rsid w:val="00B72087"/>
    <w:rsid w:val="00B87F10"/>
    <w:rsid w:val="00BA0DDE"/>
    <w:rsid w:val="00BB62EB"/>
    <w:rsid w:val="00BC17F1"/>
    <w:rsid w:val="00BC3F9F"/>
    <w:rsid w:val="00BC4360"/>
    <w:rsid w:val="00BD47B4"/>
    <w:rsid w:val="00BD710A"/>
    <w:rsid w:val="00BE53AD"/>
    <w:rsid w:val="00BF07DB"/>
    <w:rsid w:val="00BF0F75"/>
    <w:rsid w:val="00BF1368"/>
    <w:rsid w:val="00BF2457"/>
    <w:rsid w:val="00BF326E"/>
    <w:rsid w:val="00BF3986"/>
    <w:rsid w:val="00BF5528"/>
    <w:rsid w:val="00BF5BDC"/>
    <w:rsid w:val="00C02CA4"/>
    <w:rsid w:val="00C03A9D"/>
    <w:rsid w:val="00C05E83"/>
    <w:rsid w:val="00C129EB"/>
    <w:rsid w:val="00C1592F"/>
    <w:rsid w:val="00C21901"/>
    <w:rsid w:val="00C221E0"/>
    <w:rsid w:val="00C2472D"/>
    <w:rsid w:val="00C25C46"/>
    <w:rsid w:val="00C37320"/>
    <w:rsid w:val="00C50033"/>
    <w:rsid w:val="00C5703A"/>
    <w:rsid w:val="00C6077D"/>
    <w:rsid w:val="00C627CE"/>
    <w:rsid w:val="00C63440"/>
    <w:rsid w:val="00C6446D"/>
    <w:rsid w:val="00C6452C"/>
    <w:rsid w:val="00C6474E"/>
    <w:rsid w:val="00C75F13"/>
    <w:rsid w:val="00C7615F"/>
    <w:rsid w:val="00C76756"/>
    <w:rsid w:val="00C8073D"/>
    <w:rsid w:val="00C823B9"/>
    <w:rsid w:val="00C8506B"/>
    <w:rsid w:val="00C91E70"/>
    <w:rsid w:val="00C92174"/>
    <w:rsid w:val="00C9524C"/>
    <w:rsid w:val="00C97641"/>
    <w:rsid w:val="00CA0F22"/>
    <w:rsid w:val="00CA1893"/>
    <w:rsid w:val="00CA50A7"/>
    <w:rsid w:val="00CC0050"/>
    <w:rsid w:val="00CC4B19"/>
    <w:rsid w:val="00CC5519"/>
    <w:rsid w:val="00CC5795"/>
    <w:rsid w:val="00CC7030"/>
    <w:rsid w:val="00CD043F"/>
    <w:rsid w:val="00CD5544"/>
    <w:rsid w:val="00CD6951"/>
    <w:rsid w:val="00CF26D2"/>
    <w:rsid w:val="00D02259"/>
    <w:rsid w:val="00D0694F"/>
    <w:rsid w:val="00D11704"/>
    <w:rsid w:val="00D132F4"/>
    <w:rsid w:val="00D14C17"/>
    <w:rsid w:val="00D275F6"/>
    <w:rsid w:val="00D27F67"/>
    <w:rsid w:val="00D30F5A"/>
    <w:rsid w:val="00D329CC"/>
    <w:rsid w:val="00D3568D"/>
    <w:rsid w:val="00D41BDA"/>
    <w:rsid w:val="00D43EE5"/>
    <w:rsid w:val="00D46B63"/>
    <w:rsid w:val="00D47688"/>
    <w:rsid w:val="00D4778C"/>
    <w:rsid w:val="00D53ED4"/>
    <w:rsid w:val="00D56062"/>
    <w:rsid w:val="00D63E94"/>
    <w:rsid w:val="00D66633"/>
    <w:rsid w:val="00D7172E"/>
    <w:rsid w:val="00D725B3"/>
    <w:rsid w:val="00D73FEC"/>
    <w:rsid w:val="00D752A1"/>
    <w:rsid w:val="00D757DF"/>
    <w:rsid w:val="00D77C93"/>
    <w:rsid w:val="00D83F41"/>
    <w:rsid w:val="00D84632"/>
    <w:rsid w:val="00D87756"/>
    <w:rsid w:val="00D905CF"/>
    <w:rsid w:val="00D9144A"/>
    <w:rsid w:val="00D93262"/>
    <w:rsid w:val="00D9441A"/>
    <w:rsid w:val="00D97145"/>
    <w:rsid w:val="00DA516B"/>
    <w:rsid w:val="00DA7526"/>
    <w:rsid w:val="00DC1AFF"/>
    <w:rsid w:val="00DC1FFF"/>
    <w:rsid w:val="00DC7FCB"/>
    <w:rsid w:val="00DD002A"/>
    <w:rsid w:val="00DD38E1"/>
    <w:rsid w:val="00DE2430"/>
    <w:rsid w:val="00DE27EA"/>
    <w:rsid w:val="00DE30EE"/>
    <w:rsid w:val="00DE3537"/>
    <w:rsid w:val="00DE4D8D"/>
    <w:rsid w:val="00DF0A64"/>
    <w:rsid w:val="00DF1E90"/>
    <w:rsid w:val="00DF5522"/>
    <w:rsid w:val="00E0790F"/>
    <w:rsid w:val="00E12979"/>
    <w:rsid w:val="00E16289"/>
    <w:rsid w:val="00E30C90"/>
    <w:rsid w:val="00E407E3"/>
    <w:rsid w:val="00E43C54"/>
    <w:rsid w:val="00E477FA"/>
    <w:rsid w:val="00E518CA"/>
    <w:rsid w:val="00E53BA0"/>
    <w:rsid w:val="00E57163"/>
    <w:rsid w:val="00E61B45"/>
    <w:rsid w:val="00E62F84"/>
    <w:rsid w:val="00E6542D"/>
    <w:rsid w:val="00E65B4D"/>
    <w:rsid w:val="00E83E54"/>
    <w:rsid w:val="00E85029"/>
    <w:rsid w:val="00E86419"/>
    <w:rsid w:val="00E91670"/>
    <w:rsid w:val="00E97F4C"/>
    <w:rsid w:val="00EA12E5"/>
    <w:rsid w:val="00EA4C09"/>
    <w:rsid w:val="00EA7CED"/>
    <w:rsid w:val="00EB1317"/>
    <w:rsid w:val="00EB1586"/>
    <w:rsid w:val="00EC7498"/>
    <w:rsid w:val="00ED693F"/>
    <w:rsid w:val="00EE259C"/>
    <w:rsid w:val="00EE39B1"/>
    <w:rsid w:val="00EE53AA"/>
    <w:rsid w:val="00EF52F9"/>
    <w:rsid w:val="00EF638A"/>
    <w:rsid w:val="00EF77A9"/>
    <w:rsid w:val="00F0571E"/>
    <w:rsid w:val="00F10691"/>
    <w:rsid w:val="00F16507"/>
    <w:rsid w:val="00F2383F"/>
    <w:rsid w:val="00F24AD5"/>
    <w:rsid w:val="00F300C8"/>
    <w:rsid w:val="00F32374"/>
    <w:rsid w:val="00F339A3"/>
    <w:rsid w:val="00F343CB"/>
    <w:rsid w:val="00F34F71"/>
    <w:rsid w:val="00F350BE"/>
    <w:rsid w:val="00F43D7B"/>
    <w:rsid w:val="00F46BBD"/>
    <w:rsid w:val="00F520AA"/>
    <w:rsid w:val="00F53768"/>
    <w:rsid w:val="00F61D15"/>
    <w:rsid w:val="00F654B1"/>
    <w:rsid w:val="00F6686C"/>
    <w:rsid w:val="00F71183"/>
    <w:rsid w:val="00F712DF"/>
    <w:rsid w:val="00F734B5"/>
    <w:rsid w:val="00F77985"/>
    <w:rsid w:val="00F803BF"/>
    <w:rsid w:val="00F834AB"/>
    <w:rsid w:val="00F837EC"/>
    <w:rsid w:val="00F84799"/>
    <w:rsid w:val="00F92BF5"/>
    <w:rsid w:val="00F92C7D"/>
    <w:rsid w:val="00F92CC7"/>
    <w:rsid w:val="00FA2B29"/>
    <w:rsid w:val="00FB11D6"/>
    <w:rsid w:val="00FB4C69"/>
    <w:rsid w:val="00FB7B42"/>
    <w:rsid w:val="00FC38C9"/>
    <w:rsid w:val="00FC3B5F"/>
    <w:rsid w:val="00FC4B2C"/>
    <w:rsid w:val="00FD4F95"/>
    <w:rsid w:val="00FF48E1"/>
    <w:rsid w:val="00FF4B1F"/>
    <w:rsid w:val="03032E14"/>
    <w:rsid w:val="04BA5868"/>
    <w:rsid w:val="09BC34D1"/>
    <w:rsid w:val="0C23375D"/>
    <w:rsid w:val="0C95486E"/>
    <w:rsid w:val="0E4645D4"/>
    <w:rsid w:val="0F161B5E"/>
    <w:rsid w:val="0FE76632"/>
    <w:rsid w:val="11267804"/>
    <w:rsid w:val="12766BBF"/>
    <w:rsid w:val="12CB309D"/>
    <w:rsid w:val="15D64B53"/>
    <w:rsid w:val="18EE1AA9"/>
    <w:rsid w:val="1F5B73F0"/>
    <w:rsid w:val="20CE4118"/>
    <w:rsid w:val="2144332B"/>
    <w:rsid w:val="283E141F"/>
    <w:rsid w:val="324F04D8"/>
    <w:rsid w:val="32BA1B81"/>
    <w:rsid w:val="331361E1"/>
    <w:rsid w:val="39E04B38"/>
    <w:rsid w:val="3A103474"/>
    <w:rsid w:val="3A3511A8"/>
    <w:rsid w:val="3CC74E20"/>
    <w:rsid w:val="3F911726"/>
    <w:rsid w:val="41C10159"/>
    <w:rsid w:val="4A48709F"/>
    <w:rsid w:val="4AF81EE3"/>
    <w:rsid w:val="4C24042E"/>
    <w:rsid w:val="4D100C22"/>
    <w:rsid w:val="4D9473B8"/>
    <w:rsid w:val="54DB385D"/>
    <w:rsid w:val="58BE7D8A"/>
    <w:rsid w:val="5A872A6E"/>
    <w:rsid w:val="5B7B717A"/>
    <w:rsid w:val="5F7A4C48"/>
    <w:rsid w:val="62353F98"/>
    <w:rsid w:val="6F99781B"/>
    <w:rsid w:val="711358F9"/>
    <w:rsid w:val="715618C1"/>
    <w:rsid w:val="73E452E9"/>
    <w:rsid w:val="76F63714"/>
    <w:rsid w:val="7BBF09E4"/>
    <w:rsid w:val="7E1B053B"/>
    <w:rsid w:val="7E61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DD143AC1-9271-4032-B402-773B7BE2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semiHidden/>
    <w:qFormat/>
    <w:pPr>
      <w:tabs>
        <w:tab w:val="center" w:pos="4153"/>
        <w:tab w:val="right" w:pos="8306"/>
      </w:tabs>
      <w:snapToGrid w:val="0"/>
      <w:jc w:val="left"/>
    </w:pPr>
    <w:rPr>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Strong"/>
    <w:qFormat/>
    <w:locked/>
    <w:rPr>
      <w:b/>
      <w:bCs/>
    </w:rPr>
  </w:style>
  <w:style w:type="character" w:styleId="a9">
    <w:name w:val="FollowedHyperlink"/>
    <w:basedOn w:val="a0"/>
    <w:uiPriority w:val="99"/>
    <w:semiHidden/>
    <w:unhideWhenUsed/>
    <w:qFormat/>
    <w:rPr>
      <w:color w:val="954F72"/>
      <w:u w:val="single"/>
    </w:rPr>
  </w:style>
  <w:style w:type="character" w:styleId="aa">
    <w:name w:val="Hyperlink"/>
    <w:basedOn w:val="a0"/>
    <w:uiPriority w:val="99"/>
    <w:unhideWhenUsed/>
    <w:qFormat/>
    <w:rPr>
      <w:color w:val="0000FF" w:themeColor="hyperlink"/>
      <w:u w:val="single"/>
    </w:rPr>
  </w:style>
  <w:style w:type="character" w:customStyle="1" w:styleId="Char1">
    <w:name w:val="页眉 Char"/>
    <w:basedOn w:val="a0"/>
    <w:link w:val="a5"/>
    <w:uiPriority w:val="99"/>
    <w:semiHidden/>
    <w:qFormat/>
    <w:locked/>
    <w:rPr>
      <w:rFonts w:ascii="Times New Roman" w:eastAsia="宋体" w:hAnsi="Times New Roman" w:cs="Times New Roman"/>
      <w:sz w:val="18"/>
      <w:szCs w:val="18"/>
    </w:rPr>
  </w:style>
  <w:style w:type="character" w:customStyle="1" w:styleId="Char0">
    <w:name w:val="页脚 Char"/>
    <w:basedOn w:val="a0"/>
    <w:link w:val="a4"/>
    <w:uiPriority w:val="99"/>
    <w:semiHidden/>
    <w:qFormat/>
    <w:locked/>
    <w:rPr>
      <w:rFonts w:ascii="Times New Roman" w:eastAsia="宋体" w:hAnsi="Times New Roman" w:cs="Times New Roman"/>
      <w:sz w:val="18"/>
      <w:szCs w:val="18"/>
    </w:rPr>
  </w:style>
  <w:style w:type="paragraph" w:styleId="ab">
    <w:name w:val="List Paragraph"/>
    <w:basedOn w:val="a"/>
    <w:uiPriority w:val="99"/>
    <w:qFormat/>
    <w:pPr>
      <w:ind w:firstLineChars="200" w:firstLine="420"/>
    </w:pPr>
  </w:style>
  <w:style w:type="character" w:customStyle="1" w:styleId="1">
    <w:name w:val="页码1"/>
    <w:qFormat/>
    <w:rPr>
      <w:rFonts w:cs="Times New Roman"/>
    </w:rPr>
  </w:style>
  <w:style w:type="paragraph" w:customStyle="1" w:styleId="3">
    <w:name w:val="列出段落3"/>
    <w:basedOn w:val="a"/>
    <w:uiPriority w:val="34"/>
    <w:unhideWhenUsed/>
    <w:qFormat/>
    <w:pPr>
      <w:ind w:firstLineChars="200" w:firstLine="420"/>
    </w:p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spacing w:before="100" w:beforeAutospacing="1" w:after="100" w:afterAutospacing="1"/>
      <w:jc w:val="center"/>
      <w:textAlignment w:val="center"/>
    </w:pPr>
    <w:rPr>
      <w:rFonts w:ascii="宋体" w:hAnsi="宋体" w:cs="宋体"/>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qFormat/>
    <w:pPr>
      <w:widowControl/>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xl73">
    <w:name w:val="xl7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4">
    <w:name w:val="xl74"/>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5">
    <w:name w:val="xl75"/>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7">
    <w:name w:val="xl77"/>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80">
    <w:name w:val="xl80"/>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81">
    <w:name w:val="xl81"/>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63">
    <w:name w:val="xl63"/>
    <w:basedOn w:val="a"/>
    <w:qFormat/>
    <w:pPr>
      <w:widowControl/>
      <w:spacing w:before="100" w:beforeAutospacing="1" w:after="100" w:afterAutospacing="1"/>
      <w:jc w:val="center"/>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599578">
      <w:bodyDiv w:val="1"/>
      <w:marLeft w:val="0"/>
      <w:marRight w:val="0"/>
      <w:marTop w:val="0"/>
      <w:marBottom w:val="0"/>
      <w:divBdr>
        <w:top w:val="none" w:sz="0" w:space="0" w:color="auto"/>
        <w:left w:val="none" w:sz="0" w:space="0" w:color="auto"/>
        <w:bottom w:val="none" w:sz="0" w:space="0" w:color="auto"/>
        <w:right w:val="none" w:sz="0" w:space="0" w:color="auto"/>
      </w:divBdr>
    </w:div>
    <w:div w:id="432894570">
      <w:bodyDiv w:val="1"/>
      <w:marLeft w:val="0"/>
      <w:marRight w:val="0"/>
      <w:marTop w:val="0"/>
      <w:marBottom w:val="0"/>
      <w:divBdr>
        <w:top w:val="none" w:sz="0" w:space="0" w:color="auto"/>
        <w:left w:val="none" w:sz="0" w:space="0" w:color="auto"/>
        <w:bottom w:val="none" w:sz="0" w:space="0" w:color="auto"/>
        <w:right w:val="none" w:sz="0" w:space="0" w:color="auto"/>
      </w:divBdr>
    </w:div>
    <w:div w:id="522743359">
      <w:bodyDiv w:val="1"/>
      <w:marLeft w:val="0"/>
      <w:marRight w:val="0"/>
      <w:marTop w:val="0"/>
      <w:marBottom w:val="0"/>
      <w:divBdr>
        <w:top w:val="none" w:sz="0" w:space="0" w:color="auto"/>
        <w:left w:val="none" w:sz="0" w:space="0" w:color="auto"/>
        <w:bottom w:val="none" w:sz="0" w:space="0" w:color="auto"/>
        <w:right w:val="none" w:sz="0" w:space="0" w:color="auto"/>
      </w:divBdr>
    </w:div>
    <w:div w:id="764307211">
      <w:bodyDiv w:val="1"/>
      <w:marLeft w:val="0"/>
      <w:marRight w:val="0"/>
      <w:marTop w:val="0"/>
      <w:marBottom w:val="0"/>
      <w:divBdr>
        <w:top w:val="none" w:sz="0" w:space="0" w:color="auto"/>
        <w:left w:val="none" w:sz="0" w:space="0" w:color="auto"/>
        <w:bottom w:val="none" w:sz="0" w:space="0" w:color="auto"/>
        <w:right w:val="none" w:sz="0" w:space="0" w:color="auto"/>
      </w:divBdr>
    </w:div>
    <w:div w:id="841239537">
      <w:bodyDiv w:val="1"/>
      <w:marLeft w:val="0"/>
      <w:marRight w:val="0"/>
      <w:marTop w:val="0"/>
      <w:marBottom w:val="0"/>
      <w:divBdr>
        <w:top w:val="none" w:sz="0" w:space="0" w:color="auto"/>
        <w:left w:val="none" w:sz="0" w:space="0" w:color="auto"/>
        <w:bottom w:val="none" w:sz="0" w:space="0" w:color="auto"/>
        <w:right w:val="none" w:sz="0" w:space="0" w:color="auto"/>
      </w:divBdr>
    </w:div>
    <w:div w:id="1006833993">
      <w:bodyDiv w:val="1"/>
      <w:marLeft w:val="0"/>
      <w:marRight w:val="0"/>
      <w:marTop w:val="0"/>
      <w:marBottom w:val="0"/>
      <w:divBdr>
        <w:top w:val="none" w:sz="0" w:space="0" w:color="auto"/>
        <w:left w:val="none" w:sz="0" w:space="0" w:color="auto"/>
        <w:bottom w:val="none" w:sz="0" w:space="0" w:color="auto"/>
        <w:right w:val="none" w:sz="0" w:space="0" w:color="auto"/>
      </w:divBdr>
    </w:div>
    <w:div w:id="2080900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bxt.cepca.org.c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27</Pages>
  <Words>3440</Words>
  <Characters>19612</Characters>
  <Application>Microsoft Office Word</Application>
  <DocSecurity>0</DocSecurity>
  <Lines>163</Lines>
  <Paragraphs>46</Paragraphs>
  <ScaleCrop>false</ScaleCrop>
  <Company/>
  <LinksUpToDate>false</LinksUpToDate>
  <CharactersWithSpaces>23006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2018年度电力建设科学技术进步奖</dc:title>
  <dc:creator>thinkcenrte</dc:creator>
  <cp:lastModifiedBy>Microsoft 帐户</cp:lastModifiedBy>
  <cp:revision>183</cp:revision>
  <cp:lastPrinted>2021-12-09T06:05:00Z</cp:lastPrinted>
  <dcterms:created xsi:type="dcterms:W3CDTF">2018-01-09T08:26:00Z</dcterms:created>
  <dcterms:modified xsi:type="dcterms:W3CDTF">2021-12-10T01:20:00Z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